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ind w:firstLine="2160" w:firstLineChars="900"/>
        <w:rPr>
          <w:rFonts w:hint="eastAsia"/>
          <w:sz w:val="24"/>
          <w:szCs w:val="24"/>
        </w:rPr>
      </w:pPr>
      <w:r>
        <w:rPr>
          <w:rFonts w:hint="eastAsia"/>
          <w:sz w:val="24"/>
          <w:szCs w:val="24"/>
        </w:rPr>
        <w:t>《行政处罚决定书》送达公告</w:t>
      </w:r>
    </w:p>
    <w:p>
      <w:pPr>
        <w:widowControl w:val="0"/>
        <w:wordWrap w:val="0"/>
        <w:adjustRightInd w:val="0"/>
        <w:snapToGrid w:val="0"/>
        <w:spacing w:before="0" w:after="0" w:line="680" w:lineRule="exact"/>
        <w:ind w:left="0" w:leftChars="0" w:right="-94" w:firstLine="420" w:firstLineChars="200"/>
        <w:jc w:val="both"/>
        <w:textAlignment w:val="auto"/>
        <w:outlineLvl w:val="9"/>
        <w:rPr>
          <w:rFonts w:hint="eastAsia"/>
          <w:sz w:val="21"/>
          <w:szCs w:val="21"/>
          <w:lang w:val="en-US" w:eastAsia="zh-CN"/>
        </w:rPr>
      </w:pPr>
      <w:r>
        <w:rPr>
          <w:rFonts w:hint="eastAsia"/>
          <w:sz w:val="21"/>
          <w:szCs w:val="21"/>
          <w:lang w:val="en-US" w:eastAsia="zh-CN"/>
        </w:rPr>
        <w:t>当事人：准格尔旗恒安民爆有限责任公司，统一社会信用代码：91150622701419058G，企业法人：路凤林，身份证号码：152723********0018，联系方式：139****6628。</w:t>
      </w:r>
      <w:bookmarkStart w:id="2" w:name="_GoBack"/>
      <w:bookmarkEnd w:id="2"/>
    </w:p>
    <w:p>
      <w:pPr>
        <w:widowControl w:val="0"/>
        <w:wordWrap w:val="0"/>
        <w:adjustRightInd w:val="0"/>
        <w:snapToGrid w:val="0"/>
        <w:spacing w:before="0" w:after="0" w:line="680" w:lineRule="exact"/>
        <w:ind w:left="0" w:leftChars="0" w:right="-94" w:firstLine="420" w:firstLineChars="200"/>
        <w:jc w:val="both"/>
        <w:textAlignment w:val="auto"/>
        <w:outlineLvl w:val="9"/>
        <w:rPr>
          <w:rFonts w:hint="eastAsia"/>
          <w:sz w:val="21"/>
          <w:szCs w:val="21"/>
          <w:lang w:val="en-US" w:eastAsia="zh-CN"/>
        </w:rPr>
      </w:pPr>
      <w:r>
        <w:rPr>
          <w:rFonts w:hint="eastAsia"/>
          <w:sz w:val="21"/>
          <w:szCs w:val="21"/>
          <w:lang w:val="en-US" w:eastAsia="zh-CN"/>
        </w:rPr>
        <w:t xml:space="preserve"> 2023年6月2日，胡海林、温喜成、董永林三人到准格尔旗医疗保障局反映，准格尔旗恒安民爆有限责任公司未为其缴纳职工基本医疗保险，2023年6月8日，我局指派三位执法人员对该公司进行了现场检查，下达了现场检查通知书，对该公司副董事长王文英和三位反映人分别做了询问笔录，该公司总经理姚峰在检查笔录签字，经调查核实，胡海林等人都是原旗物资局下属企业职工，后转制更名为准格尔旗恒安民爆有限责任公司，该公司一直未为胡海林等人缴纳医疗保险。我局于2023年8月18日向准格尔旗恒安民爆有限责任公司下达《准格尔旗医疗保障局责令改正决定书》（准医保责改字[2023]第1号），责令该单位为胡海林等职工限期进行医疗保险登记。</w:t>
      </w:r>
    </w:p>
    <w:p>
      <w:pPr>
        <w:widowControl w:val="0"/>
        <w:wordWrap w:val="0"/>
        <w:adjustRightInd w:val="0"/>
        <w:snapToGrid w:val="0"/>
        <w:spacing w:before="0" w:after="0" w:line="680" w:lineRule="exact"/>
        <w:ind w:left="0" w:leftChars="0" w:right="-94" w:firstLine="420" w:firstLineChars="200"/>
        <w:jc w:val="both"/>
        <w:textAlignment w:val="auto"/>
        <w:outlineLvl w:val="9"/>
        <w:rPr>
          <w:rFonts w:hint="default"/>
          <w:sz w:val="21"/>
          <w:szCs w:val="21"/>
          <w:lang w:val="en-US" w:eastAsia="zh-CN"/>
        </w:rPr>
      </w:pPr>
      <w:r>
        <w:rPr>
          <w:rFonts w:hint="eastAsia"/>
          <w:sz w:val="21"/>
          <w:szCs w:val="21"/>
          <w:lang w:val="en-US" w:eastAsia="zh-CN"/>
        </w:rPr>
        <w:t>上述事实，由以下证据证实：1.现场检查笔录1份、询问笔录3份，现场照片1份、责令限期改正通知书1份。2.工资表1份。</w:t>
      </w:r>
    </w:p>
    <w:p>
      <w:pPr>
        <w:widowControl w:val="0"/>
        <w:wordWrap w:val="0"/>
        <w:adjustRightInd w:val="0"/>
        <w:snapToGrid w:val="0"/>
        <w:spacing w:before="0" w:after="0" w:line="680" w:lineRule="exact"/>
        <w:ind w:left="0" w:leftChars="0" w:right="-94" w:firstLine="420" w:firstLineChars="200"/>
        <w:jc w:val="both"/>
        <w:textAlignment w:val="auto"/>
        <w:outlineLvl w:val="9"/>
        <w:rPr>
          <w:rFonts w:hint="eastAsia"/>
          <w:sz w:val="21"/>
          <w:szCs w:val="21"/>
        </w:rPr>
      </w:pPr>
      <w:r>
        <w:rPr>
          <w:rFonts w:hint="eastAsia"/>
          <w:sz w:val="21"/>
          <w:szCs w:val="21"/>
          <w:lang w:val="en-US" w:eastAsia="zh-CN"/>
        </w:rPr>
        <w:t>2023年11月13日，本机关依法向准格尔旗恒安民爆有限责任公司留置送达了准医保罚告字[2023]第1号《行政处罚事先告知书》，告知当事人拟作出行政处罚决定的事实、理由、依据及内容，并告知当事人依法享有的权利。在法定期限内，当事人未提出陈述、申辩和听证。本机关认为，准格尔旗恒安民爆有限责任公司没有为职工申报登记医疗保险的事实，违反了《内蒙古自治区城镇基本医疗保险条例》第十四条所指的用人单位应当自用工之日起三十日内为其职工申请办理职工基本医疗保险登记并申报缴纳职工医疗保险费的规定，现依据《内蒙古自治区城镇基本医疗保险条例》第五十五条的规定， 对用人单位应缴基本医疗保险保险费数额一倍以上三倍以下的罚款，对其直接负责的主管人员和其他责任人员处500元以上3000元以下的罚款。经会议研究决定：处准格尔旗恒安民爆有限责任公司为胡海林、温喜成、董永林三人应缴基本医疗保险保险费共计296121元的2.5倍罚款，合计740302.5元。对法人路凤林处以2000元罚款。</w:t>
      </w:r>
      <w:bookmarkStart w:id="0" w:name="_Hlk41225853"/>
      <w:r>
        <w:rPr>
          <w:rFonts w:hint="eastAsia"/>
          <w:sz w:val="21"/>
          <w:szCs w:val="21"/>
        </w:rPr>
        <w:t>当事人应于收到本决定书</w:t>
      </w:r>
      <w:r>
        <w:rPr>
          <w:rFonts w:hint="eastAsia"/>
          <w:sz w:val="21"/>
          <w:szCs w:val="21"/>
          <w:lang w:val="en-US" w:eastAsia="zh-CN"/>
        </w:rPr>
        <w:t>十五日内将</w:t>
      </w:r>
      <w:r>
        <w:rPr>
          <w:rFonts w:hint="eastAsia"/>
          <w:sz w:val="21"/>
          <w:szCs w:val="21"/>
        </w:rPr>
        <w:t>罚款缴到</w:t>
      </w:r>
      <w:bookmarkEnd w:id="0"/>
      <w:bookmarkStart w:id="1" w:name="_Hlk30671904"/>
      <w:r>
        <w:rPr>
          <w:rFonts w:hint="eastAsia"/>
          <w:sz w:val="21"/>
          <w:szCs w:val="21"/>
        </w:rPr>
        <w:t xml:space="preserve">收款银行： </w:t>
      </w:r>
      <w:r>
        <w:rPr>
          <w:rFonts w:hint="eastAsia"/>
          <w:sz w:val="21"/>
          <w:szCs w:val="21"/>
          <w:lang w:val="en-US" w:eastAsia="zh-CN"/>
        </w:rPr>
        <w:t>鄂尔多斯市银行准旗支行，</w:t>
      </w:r>
      <w:r>
        <w:rPr>
          <w:rFonts w:hint="eastAsia"/>
          <w:sz w:val="21"/>
          <w:szCs w:val="21"/>
        </w:rPr>
        <w:t>户名：</w:t>
      </w:r>
      <w:r>
        <w:rPr>
          <w:rFonts w:hint="eastAsia"/>
          <w:sz w:val="21"/>
          <w:szCs w:val="21"/>
          <w:lang w:val="en-US" w:eastAsia="zh-CN"/>
        </w:rPr>
        <w:t>准格尔旗财政国库收付中心</w:t>
      </w:r>
      <w:r>
        <w:rPr>
          <w:rFonts w:hint="eastAsia"/>
          <w:sz w:val="21"/>
          <w:szCs w:val="21"/>
          <w:lang w:eastAsia="zh-CN"/>
        </w:rPr>
        <w:t>，</w:t>
      </w:r>
      <w:r>
        <w:rPr>
          <w:rFonts w:hint="eastAsia"/>
          <w:sz w:val="21"/>
          <w:szCs w:val="21"/>
        </w:rPr>
        <w:t>账号：</w:t>
      </w:r>
      <w:r>
        <w:rPr>
          <w:rFonts w:hint="eastAsia"/>
          <w:sz w:val="21"/>
          <w:szCs w:val="21"/>
          <w:lang w:val="en-US" w:eastAsia="zh-CN"/>
        </w:rPr>
        <w:t>04771601200001075</w:t>
      </w:r>
      <w:bookmarkEnd w:id="1"/>
      <w:r>
        <w:rPr>
          <w:rFonts w:hint="eastAsia"/>
          <w:sz w:val="21"/>
          <w:szCs w:val="21"/>
          <w:lang w:val="en-US" w:eastAsia="zh-CN"/>
        </w:rPr>
        <w:t>2</w:t>
      </w:r>
      <w:r>
        <w:rPr>
          <w:rFonts w:hint="eastAsia"/>
          <w:sz w:val="21"/>
          <w:szCs w:val="21"/>
        </w:rPr>
        <w:t>逾期不缴纳罚款的，依据《行政处罚法》第</w:t>
      </w:r>
      <w:r>
        <w:rPr>
          <w:rFonts w:hint="eastAsia"/>
          <w:sz w:val="21"/>
          <w:szCs w:val="21"/>
          <w:lang w:val="en-US" w:eastAsia="zh-CN"/>
        </w:rPr>
        <w:t>七十二</w:t>
      </w:r>
      <w:r>
        <w:rPr>
          <w:rFonts w:hint="eastAsia"/>
          <w:sz w:val="21"/>
          <w:szCs w:val="21"/>
        </w:rPr>
        <w:t>条第一项的规定，每日按罚款数额的百分之三加处罚款，并将依法申请人民法院强制执行。如对本决定不服，可以于收到本决定书之日起六十日内向</w:t>
      </w:r>
      <w:r>
        <w:rPr>
          <w:rFonts w:hint="eastAsia"/>
          <w:sz w:val="21"/>
          <w:szCs w:val="21"/>
          <w:lang w:val="en-US" w:eastAsia="zh-CN"/>
        </w:rPr>
        <w:t>准格尔旗</w:t>
      </w:r>
      <w:r>
        <w:rPr>
          <w:rFonts w:hint="eastAsia"/>
          <w:sz w:val="21"/>
          <w:szCs w:val="21"/>
        </w:rPr>
        <w:t>人民政府申请复议，也可以于六个月内依法向</w:t>
      </w:r>
      <w:r>
        <w:rPr>
          <w:rFonts w:hint="eastAsia"/>
          <w:sz w:val="21"/>
          <w:szCs w:val="21"/>
          <w:lang w:val="en-US" w:eastAsia="zh-CN"/>
        </w:rPr>
        <w:t>鄂尔多斯市康巴什区</w:t>
      </w:r>
      <w:r>
        <w:rPr>
          <w:rFonts w:hint="eastAsia"/>
          <w:sz w:val="21"/>
          <w:szCs w:val="21"/>
        </w:rPr>
        <w:t>人民法院提起行政诉讼。逾期不申请行政复议，不提起行政诉讼，又不履行本决定的，本机关将依法申请人民法院强制执行。因你</w:t>
      </w:r>
      <w:r>
        <w:rPr>
          <w:rFonts w:hint="eastAsia"/>
          <w:sz w:val="21"/>
          <w:szCs w:val="21"/>
          <w:lang w:val="en-US" w:eastAsia="zh-CN"/>
        </w:rPr>
        <w:t>单位现在处于停产状态</w:t>
      </w:r>
      <w:r>
        <w:rPr>
          <w:rFonts w:hint="eastAsia"/>
          <w:sz w:val="21"/>
          <w:szCs w:val="21"/>
        </w:rPr>
        <w:t>，无法联系上</w:t>
      </w:r>
      <w:r>
        <w:rPr>
          <w:rFonts w:hint="eastAsia"/>
          <w:sz w:val="21"/>
          <w:szCs w:val="21"/>
          <w:lang w:val="en-US" w:eastAsia="zh-CN"/>
        </w:rPr>
        <w:t>相关负责人签收送达通知书</w:t>
      </w:r>
      <w:r>
        <w:rPr>
          <w:rFonts w:hint="eastAsia"/>
          <w:sz w:val="21"/>
          <w:szCs w:val="21"/>
        </w:rPr>
        <w:t>，现特公告送达此</w:t>
      </w:r>
      <w:r>
        <w:rPr>
          <w:rFonts w:hint="eastAsia"/>
          <w:sz w:val="21"/>
          <w:szCs w:val="21"/>
          <w:lang w:eastAsia="zh-CN"/>
        </w:rPr>
        <w:t>《</w:t>
      </w:r>
      <w:r>
        <w:rPr>
          <w:rFonts w:hint="eastAsia"/>
          <w:sz w:val="21"/>
          <w:szCs w:val="21"/>
          <w:lang w:val="en-US" w:eastAsia="zh-CN"/>
        </w:rPr>
        <w:t>行政处罚决定书》</w:t>
      </w:r>
      <w:r>
        <w:rPr>
          <w:rFonts w:hint="eastAsia"/>
          <w:sz w:val="21"/>
          <w:szCs w:val="21"/>
        </w:rPr>
        <w:t>。自本公告发布之日起十日，即视为送达。</w:t>
      </w:r>
    </w:p>
    <w:p>
      <w:pPr>
        <w:rPr>
          <w:rFonts w:hint="eastAsia"/>
          <w:sz w:val="21"/>
          <w:szCs w:val="21"/>
        </w:rPr>
      </w:pPr>
    </w:p>
    <w:p>
      <w:pPr>
        <w:rPr>
          <w:rFonts w:hint="eastAsia"/>
          <w:sz w:val="21"/>
          <w:szCs w:val="21"/>
        </w:rPr>
      </w:pPr>
    </w:p>
    <w:p>
      <w:pPr>
        <w:rPr>
          <w:rFonts w:hint="default" w:eastAsia="宋体"/>
          <w:sz w:val="21"/>
          <w:szCs w:val="21"/>
          <w:lang w:val="en-US" w:eastAsia="zh-CN"/>
        </w:rPr>
      </w:pPr>
      <w:r>
        <w:rPr>
          <w:rFonts w:hint="eastAsia"/>
          <w:sz w:val="21"/>
          <w:szCs w:val="21"/>
        </w:rPr>
        <w:t>联系人：</w:t>
      </w:r>
      <w:r>
        <w:rPr>
          <w:rFonts w:hint="eastAsia"/>
          <w:sz w:val="21"/>
          <w:szCs w:val="21"/>
          <w:lang w:val="en-US" w:eastAsia="zh-CN"/>
        </w:rPr>
        <w:t>郝伟</w:t>
      </w:r>
    </w:p>
    <w:p>
      <w:pPr>
        <w:rPr>
          <w:rFonts w:hint="eastAsia"/>
          <w:sz w:val="21"/>
          <w:szCs w:val="21"/>
        </w:rPr>
      </w:pPr>
    </w:p>
    <w:p>
      <w:pPr>
        <w:rPr>
          <w:rFonts w:hint="default" w:eastAsia="宋体"/>
          <w:sz w:val="21"/>
          <w:szCs w:val="21"/>
          <w:lang w:val="en-US" w:eastAsia="zh-CN"/>
        </w:rPr>
      </w:pPr>
      <w:r>
        <w:rPr>
          <w:rFonts w:hint="eastAsia"/>
          <w:sz w:val="21"/>
          <w:szCs w:val="21"/>
        </w:rPr>
        <w:t>联系号码：</w:t>
      </w:r>
      <w:r>
        <w:rPr>
          <w:rFonts w:hint="eastAsia"/>
          <w:sz w:val="21"/>
          <w:szCs w:val="21"/>
          <w:lang w:val="en-US" w:eastAsia="zh-CN"/>
        </w:rPr>
        <w:t>0477-4701166</w:t>
      </w:r>
    </w:p>
    <w:p>
      <w:pPr>
        <w:rPr>
          <w:rFonts w:hint="eastAsia"/>
          <w:sz w:val="21"/>
          <w:szCs w:val="21"/>
        </w:rPr>
      </w:pPr>
    </w:p>
    <w:p>
      <w:pPr>
        <w:ind w:firstLine="5040" w:firstLineChars="2400"/>
        <w:rPr>
          <w:rFonts w:hint="default" w:eastAsia="宋体"/>
          <w:sz w:val="21"/>
          <w:szCs w:val="21"/>
          <w:lang w:val="en-US" w:eastAsia="zh-CN"/>
        </w:rPr>
      </w:pPr>
      <w:r>
        <w:rPr>
          <w:rFonts w:hint="eastAsia"/>
          <w:sz w:val="21"/>
          <w:szCs w:val="21"/>
          <w:lang w:val="en-US" w:eastAsia="zh-CN"/>
        </w:rPr>
        <w:t>准格尔旗医疗保障局</w:t>
      </w:r>
    </w:p>
    <w:p>
      <w:pPr>
        <w:ind w:firstLine="5250" w:firstLineChars="2500"/>
        <w:rPr>
          <w:sz w:val="21"/>
          <w:szCs w:val="21"/>
        </w:rPr>
      </w:pPr>
      <w:r>
        <w:rPr>
          <w:rFonts w:hint="eastAsia"/>
          <w:sz w:val="21"/>
          <w:szCs w:val="21"/>
        </w:rPr>
        <w:t>202</w:t>
      </w:r>
      <w:r>
        <w:rPr>
          <w:rFonts w:hint="eastAsia"/>
          <w:sz w:val="21"/>
          <w:szCs w:val="21"/>
          <w:lang w:val="en-US" w:eastAsia="zh-CN"/>
        </w:rPr>
        <w:t>3</w:t>
      </w:r>
      <w:r>
        <w:rPr>
          <w:rFonts w:hint="eastAsia"/>
          <w:sz w:val="21"/>
          <w:szCs w:val="21"/>
        </w:rPr>
        <w:t>年1月8日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BjNGNlNzIwYjg0OTU4MmZiMmY2MDVjODQyNTMyNmUifQ=="/>
  </w:docVars>
  <w:rsids>
    <w:rsidRoot w:val="00000000"/>
    <w:rsid w:val="4AEC20E7"/>
    <w:rsid w:val="5B2E45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autoRedefine/>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134</Words>
  <Characters>151</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2023-07-29T12:10:00Z</dcterms:created>
  <dc:creator>水圈子</dc:creator>
  <cp:lastModifiedBy>WPS_1535080285</cp:lastModifiedBy>
  <cp:lastPrinted>2024-01-08T12:10:00Z</cp:lastPrinted>
  <dcterms:modified xsi:type="dcterms:W3CDTF">2024-01-10T09:23:45Z</dcterms:modified>
  <dc:title>水圈子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6ECFDB41934842E4A6446A20BBDC2CB7_13</vt:lpwstr>
  </property>
</Properties>
</file>