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autoSpaceDE w:val="0"/>
        <w:autoSpaceDN w:val="0"/>
        <w:adjustRightInd w:val="0"/>
        <w:spacing w:line="360" w:lineRule="auto"/>
        <w:ind w:left="352" w:right="18" w:hanging="180"/>
        <w:jc w:val="right"/>
        <w:rPr>
          <w:rFonts w:ascii="宋体" w:hAnsi="宋体"/>
          <w:color w:val="000000"/>
          <w:sz w:val="28"/>
          <w:szCs w:val="28"/>
        </w:rPr>
      </w:pPr>
      <w:bookmarkStart w:id="9" w:name="_GoBack"/>
      <w:bookmarkEnd w:id="9"/>
      <w:r>
        <w:rPr>
          <w:rFonts w:hint="eastAsia" w:ascii="宋体" w:hAnsi="宋体"/>
          <w:sz w:val="28"/>
          <w:szCs w:val="24"/>
        </w:rPr>
        <w:t xml:space="preserve"> 编号：（X）XK13-002</w:t>
      </w:r>
    </w:p>
    <w:p>
      <w:pPr>
        <w:tabs>
          <w:tab w:val="left" w:pos="720"/>
        </w:tabs>
        <w:autoSpaceDE w:val="0"/>
        <w:autoSpaceDN w:val="0"/>
        <w:adjustRightInd w:val="0"/>
        <w:spacing w:line="360" w:lineRule="auto"/>
        <w:jc w:val="center"/>
        <w:rPr>
          <w:rFonts w:asciiTheme="minorEastAsia" w:hAnsiTheme="minorEastAsia" w:eastAsiaTheme="minorEastAsia"/>
          <w:color w:val="000000"/>
          <w:kern w:val="0"/>
          <w:sz w:val="32"/>
          <w:szCs w:val="32"/>
        </w:rPr>
      </w:pPr>
    </w:p>
    <w:p>
      <w:pPr>
        <w:tabs>
          <w:tab w:val="left" w:pos="720"/>
        </w:tabs>
        <w:autoSpaceDE w:val="0"/>
        <w:autoSpaceDN w:val="0"/>
        <w:adjustRightInd w:val="0"/>
        <w:spacing w:line="360" w:lineRule="auto"/>
        <w:jc w:val="center"/>
        <w:rPr>
          <w:rFonts w:asciiTheme="minorEastAsia" w:hAnsiTheme="minorEastAsia" w:eastAsiaTheme="minorEastAsia"/>
          <w:color w:val="000000"/>
          <w:kern w:val="0"/>
          <w:sz w:val="32"/>
          <w:szCs w:val="32"/>
        </w:rPr>
      </w:pPr>
    </w:p>
    <w:p>
      <w:pPr>
        <w:tabs>
          <w:tab w:val="left" w:pos="720"/>
        </w:tabs>
        <w:autoSpaceDE w:val="0"/>
        <w:autoSpaceDN w:val="0"/>
        <w:adjustRightInd w:val="0"/>
        <w:spacing w:line="360" w:lineRule="auto"/>
        <w:jc w:val="center"/>
        <w:rPr>
          <w:rFonts w:asciiTheme="minorEastAsia" w:hAnsiTheme="minorEastAsia" w:eastAsiaTheme="minorEastAsia"/>
          <w:color w:val="000000"/>
          <w:kern w:val="0"/>
          <w:sz w:val="32"/>
          <w:szCs w:val="32"/>
        </w:rPr>
      </w:pPr>
    </w:p>
    <w:p>
      <w:pPr>
        <w:spacing w:line="360" w:lineRule="auto"/>
        <w:jc w:val="center"/>
        <w:rPr>
          <w:rFonts w:ascii="宋体" w:hAnsi="宋体"/>
          <w:b/>
          <w:color w:val="000000"/>
          <w:kern w:val="0"/>
          <w:sz w:val="52"/>
        </w:rPr>
      </w:pPr>
      <w:r>
        <w:rPr>
          <w:rFonts w:hint="eastAsia" w:ascii="宋体" w:hAnsi="宋体"/>
          <w:b/>
          <w:kern w:val="0"/>
          <w:sz w:val="52"/>
          <w:szCs w:val="36"/>
        </w:rPr>
        <w:t>化肥</w:t>
      </w:r>
      <w:r>
        <w:rPr>
          <w:rFonts w:hint="eastAsia" w:ascii="宋体" w:hAnsi="宋体"/>
          <w:b/>
          <w:color w:val="000000"/>
          <w:sz w:val="52"/>
        </w:rPr>
        <w:t>产品生产许可证</w:t>
      </w:r>
      <w:r>
        <w:rPr>
          <w:rFonts w:hint="eastAsia" w:ascii="宋体" w:hAnsi="宋体"/>
          <w:b/>
          <w:color w:val="000000"/>
          <w:kern w:val="0"/>
          <w:sz w:val="52"/>
        </w:rPr>
        <w:t>实施细则（二）</w:t>
      </w:r>
    </w:p>
    <w:p>
      <w:pPr>
        <w:spacing w:line="360" w:lineRule="auto"/>
        <w:jc w:val="center"/>
        <w:rPr>
          <w:rFonts w:ascii="宋体" w:hAnsi="宋体"/>
          <w:b/>
          <w:color w:val="000000"/>
          <w:kern w:val="0"/>
          <w:sz w:val="52"/>
          <w:szCs w:val="52"/>
        </w:rPr>
      </w:pPr>
      <w:r>
        <w:rPr>
          <w:rFonts w:hint="eastAsia" w:ascii="宋体" w:hAnsi="宋体"/>
          <w:color w:val="000000"/>
          <w:kern w:val="0"/>
          <w:sz w:val="44"/>
          <w:szCs w:val="44"/>
        </w:rPr>
        <w:t>（</w:t>
      </w:r>
      <w:r>
        <w:rPr>
          <w:rFonts w:hint="eastAsia" w:ascii="宋体" w:hAnsi="宋体"/>
          <w:kern w:val="0"/>
          <w:sz w:val="44"/>
          <w:szCs w:val="44"/>
        </w:rPr>
        <w:t>磷肥产品部分）</w:t>
      </w:r>
    </w:p>
    <w:p>
      <w:pPr>
        <w:tabs>
          <w:tab w:val="left" w:pos="720"/>
        </w:tabs>
        <w:autoSpaceDE w:val="0"/>
        <w:autoSpaceDN w:val="0"/>
        <w:adjustRightInd w:val="0"/>
        <w:spacing w:line="360" w:lineRule="auto"/>
        <w:jc w:val="center"/>
        <w:rPr>
          <w:rFonts w:asciiTheme="minorEastAsia" w:hAnsiTheme="minorEastAsia" w:eastAsiaTheme="minorEastAsia"/>
          <w:color w:val="000000"/>
          <w:kern w:val="0"/>
          <w:sz w:val="32"/>
          <w:szCs w:val="32"/>
        </w:rPr>
      </w:pPr>
    </w:p>
    <w:p>
      <w:pPr>
        <w:tabs>
          <w:tab w:val="left" w:pos="720"/>
        </w:tabs>
        <w:autoSpaceDE w:val="0"/>
        <w:autoSpaceDN w:val="0"/>
        <w:adjustRightInd w:val="0"/>
        <w:spacing w:line="360" w:lineRule="auto"/>
        <w:jc w:val="center"/>
        <w:rPr>
          <w:rFonts w:ascii="MS+Sans+Serif" w:eastAsia="MS+Sans+Serif"/>
          <w:color w:val="000000"/>
          <w:kern w:val="0"/>
          <w:sz w:val="36"/>
          <w:szCs w:val="36"/>
        </w:rPr>
      </w:pPr>
    </w:p>
    <w:p>
      <w:pPr>
        <w:tabs>
          <w:tab w:val="left" w:pos="720"/>
        </w:tabs>
        <w:autoSpaceDE w:val="0"/>
        <w:autoSpaceDN w:val="0"/>
        <w:adjustRightInd w:val="0"/>
        <w:spacing w:line="360" w:lineRule="auto"/>
        <w:jc w:val="center"/>
        <w:rPr>
          <w:rFonts w:ascii="MS+Sans+Serif" w:eastAsia="MS+Sans+Serif"/>
          <w:color w:val="000000"/>
          <w:kern w:val="0"/>
          <w:sz w:val="32"/>
          <w:szCs w:val="32"/>
        </w:rPr>
      </w:pPr>
    </w:p>
    <w:p>
      <w:pPr>
        <w:tabs>
          <w:tab w:val="left" w:pos="720"/>
        </w:tabs>
        <w:autoSpaceDE w:val="0"/>
        <w:autoSpaceDN w:val="0"/>
        <w:adjustRightInd w:val="0"/>
        <w:spacing w:line="360" w:lineRule="auto"/>
        <w:jc w:val="center"/>
        <w:rPr>
          <w:rFonts w:ascii="方正仿宋简体" w:eastAsia="方正仿宋简体"/>
          <w:b/>
          <w:color w:val="000000"/>
          <w:kern w:val="0"/>
          <w:sz w:val="28"/>
          <w:szCs w:val="28"/>
        </w:rPr>
      </w:pPr>
    </w:p>
    <w:p>
      <w:pPr>
        <w:tabs>
          <w:tab w:val="left" w:pos="720"/>
        </w:tabs>
        <w:autoSpaceDE w:val="0"/>
        <w:autoSpaceDN w:val="0"/>
        <w:adjustRightInd w:val="0"/>
        <w:spacing w:line="360" w:lineRule="auto"/>
        <w:jc w:val="center"/>
        <w:rPr>
          <w:rFonts w:ascii="方正仿宋简体" w:eastAsia="方正仿宋简体"/>
          <w:color w:val="000000"/>
          <w:kern w:val="0"/>
          <w:sz w:val="28"/>
          <w:szCs w:val="28"/>
        </w:rPr>
      </w:pPr>
    </w:p>
    <w:p>
      <w:pPr>
        <w:tabs>
          <w:tab w:val="left" w:pos="720"/>
        </w:tabs>
        <w:autoSpaceDE w:val="0"/>
        <w:autoSpaceDN w:val="0"/>
        <w:adjustRightInd w:val="0"/>
        <w:spacing w:line="360" w:lineRule="auto"/>
        <w:jc w:val="center"/>
        <w:rPr>
          <w:rFonts w:ascii="方正仿宋简体" w:eastAsia="方正仿宋简体"/>
          <w:color w:val="000000"/>
          <w:kern w:val="0"/>
          <w:sz w:val="28"/>
          <w:szCs w:val="28"/>
        </w:rPr>
      </w:pPr>
    </w:p>
    <w:p>
      <w:pPr>
        <w:tabs>
          <w:tab w:val="left" w:pos="720"/>
        </w:tabs>
        <w:autoSpaceDE w:val="0"/>
        <w:autoSpaceDN w:val="0"/>
        <w:adjustRightInd w:val="0"/>
        <w:spacing w:line="360" w:lineRule="auto"/>
        <w:jc w:val="center"/>
        <w:rPr>
          <w:rFonts w:ascii="方正仿宋简体" w:eastAsia="方正仿宋简体"/>
          <w:color w:val="000000"/>
          <w:kern w:val="0"/>
          <w:sz w:val="28"/>
          <w:szCs w:val="28"/>
        </w:rPr>
      </w:pPr>
    </w:p>
    <w:p>
      <w:pPr>
        <w:tabs>
          <w:tab w:val="left" w:pos="720"/>
        </w:tabs>
        <w:autoSpaceDE w:val="0"/>
        <w:autoSpaceDN w:val="0"/>
        <w:adjustRightInd w:val="0"/>
        <w:spacing w:line="360" w:lineRule="auto"/>
        <w:jc w:val="center"/>
        <w:rPr>
          <w:rFonts w:ascii="方正仿宋简体" w:eastAsia="方正仿宋简体"/>
          <w:color w:val="000000"/>
          <w:kern w:val="0"/>
          <w:sz w:val="28"/>
          <w:szCs w:val="28"/>
        </w:rPr>
      </w:pPr>
    </w:p>
    <w:p>
      <w:pPr>
        <w:tabs>
          <w:tab w:val="left" w:pos="720"/>
        </w:tabs>
        <w:autoSpaceDE w:val="0"/>
        <w:autoSpaceDN w:val="0"/>
        <w:adjustRightInd w:val="0"/>
        <w:spacing w:line="360" w:lineRule="auto"/>
        <w:jc w:val="center"/>
        <w:rPr>
          <w:rFonts w:ascii="方正仿宋简体" w:eastAsia="方正仿宋简体"/>
          <w:color w:val="000000"/>
          <w:kern w:val="0"/>
          <w:sz w:val="28"/>
          <w:szCs w:val="28"/>
        </w:rPr>
      </w:pPr>
    </w:p>
    <w:p>
      <w:pPr>
        <w:tabs>
          <w:tab w:val="left" w:pos="720"/>
        </w:tabs>
        <w:autoSpaceDE w:val="0"/>
        <w:autoSpaceDN w:val="0"/>
        <w:adjustRightInd w:val="0"/>
        <w:spacing w:line="360" w:lineRule="auto"/>
        <w:jc w:val="center"/>
        <w:rPr>
          <w:rFonts w:ascii="方正仿宋简体" w:eastAsia="方正仿宋简体"/>
          <w:color w:val="000000"/>
          <w:kern w:val="0"/>
          <w:sz w:val="28"/>
          <w:szCs w:val="28"/>
        </w:rPr>
      </w:pPr>
    </w:p>
    <w:p>
      <w:pPr>
        <w:tabs>
          <w:tab w:val="left" w:pos="720"/>
        </w:tabs>
        <w:autoSpaceDE w:val="0"/>
        <w:autoSpaceDN w:val="0"/>
        <w:adjustRightInd w:val="0"/>
        <w:spacing w:line="360" w:lineRule="auto"/>
        <w:jc w:val="center"/>
        <w:rPr>
          <w:rFonts w:ascii="方正仿宋简体" w:eastAsia="方正仿宋简体"/>
          <w:color w:val="000000"/>
          <w:kern w:val="0"/>
          <w:sz w:val="28"/>
          <w:szCs w:val="28"/>
        </w:rPr>
      </w:pPr>
    </w:p>
    <w:p>
      <w:pPr>
        <w:tabs>
          <w:tab w:val="left" w:pos="720"/>
        </w:tabs>
        <w:autoSpaceDE w:val="0"/>
        <w:autoSpaceDN w:val="0"/>
        <w:adjustRightInd w:val="0"/>
        <w:spacing w:line="360" w:lineRule="auto"/>
        <w:jc w:val="center"/>
        <w:rPr>
          <w:rFonts w:ascii="方正仿宋简体" w:eastAsia="方正仿宋简体"/>
          <w:color w:val="000000"/>
          <w:kern w:val="0"/>
          <w:sz w:val="28"/>
          <w:szCs w:val="28"/>
        </w:rPr>
      </w:pPr>
    </w:p>
    <w:p>
      <w:pPr>
        <w:tabs>
          <w:tab w:val="left" w:pos="720"/>
        </w:tabs>
        <w:autoSpaceDE w:val="0"/>
        <w:autoSpaceDN w:val="0"/>
        <w:adjustRightInd w:val="0"/>
        <w:spacing w:line="360" w:lineRule="auto"/>
        <w:ind w:left="352" w:right="18" w:hanging="180"/>
        <w:jc w:val="center"/>
        <w:rPr>
          <w:rFonts w:ascii="宋体" w:hAnsi="宋体"/>
          <w:b/>
          <w:color w:val="000000"/>
          <w:kern w:val="0"/>
          <w:sz w:val="28"/>
          <w:szCs w:val="28"/>
        </w:rPr>
      </w:pPr>
      <w:r>
        <w:rPr>
          <w:rFonts w:hint="eastAsia" w:ascii="宋体" w:hAnsi="宋体"/>
          <w:b/>
          <w:color w:val="000000"/>
          <w:kern w:val="0"/>
          <w:sz w:val="28"/>
          <w:szCs w:val="28"/>
        </w:rPr>
        <w:t>2018-××-××公布                     2018-××-××实施</w:t>
      </w:r>
    </w:p>
    <w:p>
      <w:pPr>
        <w:tabs>
          <w:tab w:val="left" w:pos="720"/>
        </w:tabs>
        <w:autoSpaceDE w:val="0"/>
        <w:autoSpaceDN w:val="0"/>
        <w:adjustRightInd w:val="0"/>
        <w:spacing w:line="360" w:lineRule="auto"/>
        <w:ind w:left="352" w:right="18" w:hanging="180"/>
        <w:jc w:val="center"/>
        <w:rPr>
          <w:rFonts w:ascii="方正大标宋简体" w:eastAsia="方正大标宋简体"/>
          <w:color w:val="000000"/>
          <w:kern w:val="0"/>
          <w:sz w:val="36"/>
          <w:szCs w:val="36"/>
        </w:rPr>
      </w:pPr>
      <w:r>
        <w:rPr>
          <w:rFonts w:ascii="方正大标宋简体" w:eastAsia="方正大标宋简体"/>
          <w:color w:val="000000"/>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154940</wp:posOffset>
                </wp:positionV>
                <wp:extent cx="5760085" cy="0"/>
                <wp:effectExtent l="0" t="0" r="0" b="0"/>
                <wp:wrapNone/>
                <wp:docPr id="1" name="直线 11"/>
                <wp:cNvGraphicFramePr/>
                <a:graphic xmlns:a="http://schemas.openxmlformats.org/drawingml/2006/main">
                  <a:graphicData uri="http://schemas.microsoft.com/office/word/2010/wordprocessingShape">
                    <wps:wsp>
                      <wps:cNvSp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2.2pt;height:0pt;width:453.55pt;z-index:251659264;mso-width-relative:page;mso-height-relative:page;" filled="f" stroked="t" coordsize="21600,21600" o:gfxdata="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wi+jXVAAAA&#10;BwEAAA8AAAAAAAAAAQAgAAAAIgAAAGRycy9kb3ducmV2LnhtbFBLAQIUABQAAAAIAIdO4kDtApGf&#10;5wEAANwDAAAOAAAAAAAAAAEAIAAAACQBAABkcnMvZTJvRG9jLnhtbFBLBQYAAAAABgAGAFkBAAB9&#10;BQAAAAA=&#10;">
                <v:fill on="f" focussize="0,0"/>
                <v:stroke color="#000000" joinstyle="round"/>
                <v:imagedata o:title=""/>
                <o:lock v:ext="edit" aspectratio="f"/>
              </v:line>
            </w:pict>
          </mc:Fallback>
        </mc:AlternateContent>
      </w:r>
    </w:p>
    <w:p>
      <w:pPr>
        <w:tabs>
          <w:tab w:val="left" w:pos="720"/>
        </w:tabs>
        <w:autoSpaceDE w:val="0"/>
        <w:autoSpaceDN w:val="0"/>
        <w:adjustRightInd w:val="0"/>
        <w:spacing w:line="360" w:lineRule="auto"/>
        <w:ind w:left="352" w:right="18" w:hanging="180"/>
        <w:jc w:val="center"/>
        <w:rPr>
          <w:rFonts w:ascii="宋体" w:hAnsi="宋体"/>
          <w:b/>
          <w:color w:val="000000"/>
          <w:kern w:val="0"/>
          <w:sz w:val="32"/>
          <w:szCs w:val="32"/>
        </w:rPr>
      </w:pPr>
      <w:r>
        <w:rPr>
          <w:rFonts w:hint="eastAsia" w:ascii="宋体" w:hAnsi="宋体"/>
          <w:b/>
          <w:color w:val="000000"/>
          <w:kern w:val="0"/>
          <w:sz w:val="32"/>
          <w:szCs w:val="32"/>
        </w:rPr>
        <w:t>国家市场监督管理总局</w:t>
      </w:r>
    </w:p>
    <w:p>
      <w:pPr>
        <w:tabs>
          <w:tab w:val="left" w:pos="720"/>
        </w:tabs>
        <w:autoSpaceDE w:val="0"/>
        <w:autoSpaceDN w:val="0"/>
        <w:adjustRightInd w:val="0"/>
        <w:spacing w:line="360" w:lineRule="auto"/>
        <w:ind w:left="352" w:right="18" w:hanging="180"/>
        <w:jc w:val="center"/>
        <w:rPr>
          <w:rFonts w:ascii="宋体" w:hAnsi="宋体"/>
          <w:b/>
          <w:color w:val="000000"/>
          <w:kern w:val="0"/>
          <w:sz w:val="32"/>
          <w:szCs w:val="32"/>
        </w:rPr>
      </w:pPr>
    </w:p>
    <w:p>
      <w:pPr>
        <w:tabs>
          <w:tab w:val="left" w:pos="8788"/>
        </w:tabs>
        <w:spacing w:line="360" w:lineRule="auto"/>
        <w:ind w:left="1" w:right="-31" w:rightChars="-15"/>
        <w:jc w:val="center"/>
        <w:rPr>
          <w:rFonts w:ascii="宋体" w:hAnsi="宋体"/>
          <w:b/>
          <w:bCs/>
          <w:color w:val="000000"/>
          <w:sz w:val="32"/>
          <w:szCs w:val="32"/>
        </w:rPr>
      </w:pPr>
      <w:r>
        <w:rPr>
          <w:rFonts w:hint="eastAsia" w:ascii="宋体" w:hAnsi="宋体"/>
          <w:b/>
          <w:bCs/>
          <w:color w:val="000000"/>
          <w:sz w:val="32"/>
          <w:szCs w:val="32"/>
        </w:rPr>
        <w:t>目  录</w:t>
      </w:r>
    </w:p>
    <w:p>
      <w:pPr>
        <w:tabs>
          <w:tab w:val="right" w:leader="middleDot" w:pos="9085"/>
        </w:tabs>
        <w:spacing w:line="360" w:lineRule="auto"/>
        <w:ind w:left="1" w:right="-31" w:rightChars="-15"/>
        <w:jc w:val="left"/>
        <w:rPr>
          <w:bCs/>
          <w:color w:val="000000"/>
          <w:sz w:val="24"/>
          <w:szCs w:val="24"/>
        </w:rPr>
      </w:pPr>
      <w:r>
        <w:rPr>
          <w:rFonts w:hint="eastAsia"/>
          <w:bCs/>
          <w:color w:val="000000"/>
          <w:sz w:val="24"/>
          <w:szCs w:val="24"/>
        </w:rPr>
        <w:t>第一章 总则</w:t>
      </w:r>
      <w:r>
        <w:rPr>
          <w:rFonts w:hint="eastAsia"/>
          <w:bCs/>
          <w:color w:val="000000"/>
          <w:sz w:val="24"/>
          <w:szCs w:val="24"/>
        </w:rPr>
        <w:tab/>
      </w:r>
      <w:r>
        <w:rPr>
          <w:bCs/>
          <w:color w:val="000000"/>
          <w:sz w:val="24"/>
          <w:szCs w:val="24"/>
        </w:rPr>
        <w:t>1</w:t>
      </w:r>
    </w:p>
    <w:p>
      <w:pPr>
        <w:tabs>
          <w:tab w:val="right" w:leader="middleDot" w:pos="9085"/>
        </w:tabs>
        <w:spacing w:line="360" w:lineRule="auto"/>
        <w:ind w:left="1" w:right="-31" w:rightChars="-15"/>
        <w:jc w:val="left"/>
        <w:rPr>
          <w:bCs/>
          <w:color w:val="000000"/>
          <w:sz w:val="24"/>
          <w:szCs w:val="24"/>
        </w:rPr>
      </w:pPr>
      <w:r>
        <w:rPr>
          <w:rFonts w:hint="eastAsia"/>
          <w:bCs/>
          <w:color w:val="000000"/>
          <w:sz w:val="24"/>
          <w:szCs w:val="24"/>
        </w:rPr>
        <w:t>第二章 发证产品及标准</w:t>
      </w:r>
      <w:r>
        <w:rPr>
          <w:rFonts w:hint="eastAsia"/>
          <w:bCs/>
          <w:color w:val="000000"/>
          <w:sz w:val="24"/>
          <w:szCs w:val="24"/>
        </w:rPr>
        <w:tab/>
      </w:r>
      <w:r>
        <w:rPr>
          <w:bCs/>
          <w:color w:val="000000"/>
          <w:sz w:val="24"/>
          <w:szCs w:val="24"/>
        </w:rPr>
        <w:t>1</w:t>
      </w:r>
    </w:p>
    <w:p>
      <w:pPr>
        <w:tabs>
          <w:tab w:val="right" w:leader="middleDot" w:pos="9085"/>
        </w:tabs>
        <w:spacing w:line="360" w:lineRule="auto"/>
        <w:ind w:left="1" w:right="-31" w:rightChars="-15"/>
        <w:jc w:val="left"/>
        <w:rPr>
          <w:bCs/>
          <w:color w:val="000000"/>
          <w:sz w:val="24"/>
          <w:szCs w:val="24"/>
        </w:rPr>
      </w:pPr>
      <w:r>
        <w:rPr>
          <w:rFonts w:hint="eastAsia"/>
          <w:bCs/>
          <w:color w:val="000000"/>
          <w:sz w:val="24"/>
          <w:szCs w:val="24"/>
        </w:rPr>
        <w:t>第三章 企业申请生产许可证的基本条件和资料</w:t>
      </w:r>
      <w:r>
        <w:rPr>
          <w:rFonts w:hint="eastAsia"/>
          <w:bCs/>
          <w:color w:val="000000"/>
          <w:sz w:val="24"/>
          <w:szCs w:val="24"/>
        </w:rPr>
        <w:tab/>
      </w:r>
      <w:r>
        <w:rPr>
          <w:bCs/>
          <w:color w:val="000000"/>
          <w:sz w:val="24"/>
          <w:szCs w:val="24"/>
        </w:rPr>
        <w:t>3</w:t>
      </w:r>
    </w:p>
    <w:p>
      <w:pPr>
        <w:tabs>
          <w:tab w:val="right" w:leader="middleDot" w:pos="9085"/>
        </w:tabs>
        <w:spacing w:line="360" w:lineRule="auto"/>
        <w:ind w:left="1" w:right="-31" w:rightChars="-15"/>
        <w:jc w:val="left"/>
        <w:rPr>
          <w:bCs/>
          <w:color w:val="000000"/>
          <w:sz w:val="24"/>
          <w:szCs w:val="24"/>
        </w:rPr>
      </w:pPr>
      <w:r>
        <w:rPr>
          <w:rFonts w:hint="eastAsia"/>
          <w:bCs/>
          <w:color w:val="000000"/>
          <w:sz w:val="24"/>
          <w:szCs w:val="24"/>
        </w:rPr>
        <w:t>第四章 产品检验报告</w:t>
      </w:r>
      <w:r>
        <w:rPr>
          <w:rFonts w:hint="eastAsia"/>
          <w:bCs/>
          <w:color w:val="000000"/>
          <w:sz w:val="24"/>
          <w:szCs w:val="24"/>
        </w:rPr>
        <w:tab/>
      </w:r>
      <w:r>
        <w:rPr>
          <w:bCs/>
          <w:color w:val="000000"/>
          <w:sz w:val="24"/>
          <w:szCs w:val="24"/>
        </w:rPr>
        <w:t>6</w:t>
      </w:r>
    </w:p>
    <w:p>
      <w:pPr>
        <w:tabs>
          <w:tab w:val="right" w:leader="middleDot" w:pos="9085"/>
        </w:tabs>
        <w:spacing w:line="360" w:lineRule="auto"/>
        <w:ind w:left="1" w:right="-31" w:rightChars="-15"/>
        <w:jc w:val="left"/>
        <w:rPr>
          <w:bCs/>
          <w:color w:val="000000"/>
          <w:sz w:val="24"/>
          <w:szCs w:val="24"/>
        </w:rPr>
      </w:pPr>
      <w:r>
        <w:rPr>
          <w:rFonts w:hint="eastAsia"/>
          <w:bCs/>
          <w:color w:val="000000"/>
          <w:sz w:val="24"/>
          <w:szCs w:val="24"/>
        </w:rPr>
        <w:t>第五章 证书许可范围</w:t>
      </w:r>
      <w:r>
        <w:rPr>
          <w:rFonts w:hint="eastAsia"/>
          <w:bCs/>
          <w:color w:val="000000"/>
          <w:sz w:val="24"/>
          <w:szCs w:val="24"/>
        </w:rPr>
        <w:tab/>
      </w:r>
      <w:r>
        <w:rPr>
          <w:bCs/>
          <w:color w:val="000000"/>
          <w:sz w:val="24"/>
          <w:szCs w:val="24"/>
        </w:rPr>
        <w:t>7</w:t>
      </w:r>
    </w:p>
    <w:p>
      <w:pPr>
        <w:tabs>
          <w:tab w:val="right" w:leader="middleDot" w:pos="9085"/>
        </w:tabs>
        <w:spacing w:line="360" w:lineRule="auto"/>
        <w:ind w:left="1" w:right="-31" w:rightChars="-15"/>
        <w:jc w:val="left"/>
        <w:rPr>
          <w:bCs/>
          <w:color w:val="000000"/>
          <w:sz w:val="24"/>
          <w:szCs w:val="24"/>
        </w:rPr>
      </w:pPr>
      <w:r>
        <w:rPr>
          <w:rFonts w:hint="eastAsia"/>
          <w:bCs/>
          <w:color w:val="000000"/>
          <w:sz w:val="24"/>
          <w:szCs w:val="24"/>
        </w:rPr>
        <w:t>第六章 获证企业后置现场审查</w:t>
      </w:r>
      <w:r>
        <w:rPr>
          <w:rFonts w:hint="eastAsia"/>
          <w:bCs/>
          <w:color w:val="000000"/>
          <w:sz w:val="24"/>
          <w:szCs w:val="24"/>
        </w:rPr>
        <w:tab/>
      </w:r>
      <w:r>
        <w:rPr>
          <w:bCs/>
          <w:color w:val="000000"/>
          <w:sz w:val="24"/>
          <w:szCs w:val="24"/>
        </w:rPr>
        <w:t>7</w:t>
      </w:r>
    </w:p>
    <w:p>
      <w:pPr>
        <w:tabs>
          <w:tab w:val="right" w:leader="middleDot" w:pos="9085"/>
        </w:tabs>
        <w:spacing w:line="360" w:lineRule="auto"/>
        <w:ind w:left="1" w:right="-31" w:rightChars="-15"/>
        <w:jc w:val="left"/>
        <w:rPr>
          <w:bCs/>
          <w:color w:val="000000"/>
          <w:sz w:val="24"/>
          <w:szCs w:val="24"/>
        </w:rPr>
      </w:pPr>
      <w:r>
        <w:rPr>
          <w:rFonts w:hint="eastAsia"/>
          <w:bCs/>
          <w:color w:val="000000"/>
          <w:sz w:val="24"/>
          <w:szCs w:val="24"/>
        </w:rPr>
        <w:t>第七章 附则</w:t>
      </w:r>
      <w:r>
        <w:rPr>
          <w:rFonts w:hint="eastAsia"/>
          <w:bCs/>
          <w:color w:val="000000"/>
          <w:sz w:val="24"/>
          <w:szCs w:val="24"/>
        </w:rPr>
        <w:tab/>
      </w:r>
      <w:r>
        <w:rPr>
          <w:bCs/>
          <w:color w:val="000000"/>
          <w:sz w:val="24"/>
          <w:szCs w:val="24"/>
        </w:rPr>
        <w:t>8</w:t>
      </w:r>
    </w:p>
    <w:p>
      <w:pPr>
        <w:tabs>
          <w:tab w:val="right" w:leader="middleDot" w:pos="9085"/>
        </w:tabs>
        <w:spacing w:line="360" w:lineRule="auto"/>
        <w:ind w:left="1" w:right="-31" w:rightChars="-15"/>
        <w:jc w:val="left"/>
        <w:rPr>
          <w:bCs/>
          <w:color w:val="000000"/>
          <w:sz w:val="24"/>
          <w:szCs w:val="24"/>
        </w:rPr>
      </w:pPr>
      <w:r>
        <w:rPr>
          <w:rFonts w:hint="eastAsia"/>
          <w:bCs/>
          <w:color w:val="000000"/>
          <w:sz w:val="24"/>
          <w:szCs w:val="24"/>
        </w:rPr>
        <w:t>附件1 磷肥产品检验项目及依据标准</w:t>
      </w:r>
      <w:r>
        <w:rPr>
          <w:rFonts w:hint="eastAsia"/>
          <w:bCs/>
          <w:color w:val="000000"/>
          <w:sz w:val="24"/>
          <w:szCs w:val="24"/>
        </w:rPr>
        <w:tab/>
      </w:r>
      <w:r>
        <w:rPr>
          <w:bCs/>
          <w:color w:val="000000"/>
          <w:sz w:val="24"/>
          <w:szCs w:val="24"/>
        </w:rPr>
        <w:t>9</w:t>
      </w:r>
    </w:p>
    <w:p>
      <w:pPr>
        <w:tabs>
          <w:tab w:val="right" w:leader="middleDot" w:pos="9085"/>
        </w:tabs>
        <w:spacing w:line="360" w:lineRule="auto"/>
        <w:ind w:left="1" w:right="-31" w:rightChars="-15"/>
        <w:jc w:val="left"/>
        <w:rPr>
          <w:bCs/>
          <w:color w:val="000000"/>
          <w:sz w:val="24"/>
          <w:szCs w:val="24"/>
        </w:rPr>
      </w:pPr>
      <w:r>
        <w:rPr>
          <w:rFonts w:hint="eastAsia"/>
          <w:bCs/>
          <w:color w:val="000000"/>
          <w:sz w:val="24"/>
          <w:szCs w:val="24"/>
        </w:rPr>
        <w:t>附件2 磷肥产品生产许可证获证企业后置现场审查办法</w:t>
      </w:r>
      <w:r>
        <w:rPr>
          <w:rFonts w:hint="eastAsia"/>
          <w:bCs/>
          <w:color w:val="000000"/>
          <w:sz w:val="24"/>
          <w:szCs w:val="24"/>
        </w:rPr>
        <w:tab/>
      </w:r>
      <w:r>
        <w:rPr>
          <w:bCs/>
          <w:color w:val="000000"/>
          <w:sz w:val="24"/>
          <w:szCs w:val="24"/>
        </w:rPr>
        <w:t>16</w:t>
      </w:r>
    </w:p>
    <w:p>
      <w:pPr>
        <w:tabs>
          <w:tab w:val="right" w:leader="middleDot" w:pos="9085"/>
        </w:tabs>
        <w:spacing w:line="360" w:lineRule="auto"/>
        <w:ind w:left="1" w:right="-31" w:rightChars="-15"/>
        <w:jc w:val="left"/>
        <w:rPr>
          <w:bCs/>
          <w:color w:val="000000"/>
          <w:sz w:val="24"/>
          <w:szCs w:val="24"/>
        </w:rPr>
      </w:pPr>
      <w:r>
        <w:rPr>
          <w:rFonts w:hint="eastAsia"/>
          <w:bCs/>
          <w:color w:val="000000"/>
          <w:sz w:val="24"/>
          <w:szCs w:val="24"/>
        </w:rPr>
        <w:t>附件3 生产许可证获证企业后置现场审查报告</w:t>
      </w:r>
      <w:r>
        <w:rPr>
          <w:rFonts w:hint="eastAsia"/>
          <w:bCs/>
          <w:color w:val="000000"/>
          <w:sz w:val="24"/>
          <w:szCs w:val="24"/>
        </w:rPr>
        <w:tab/>
      </w:r>
      <w:r>
        <w:rPr>
          <w:bCs/>
          <w:color w:val="000000"/>
          <w:sz w:val="24"/>
          <w:szCs w:val="24"/>
        </w:rPr>
        <w:t>16</w:t>
      </w:r>
    </w:p>
    <w:p>
      <w:pPr>
        <w:tabs>
          <w:tab w:val="right" w:leader="middleDot" w:pos="9085"/>
        </w:tabs>
        <w:spacing w:line="360" w:lineRule="auto"/>
        <w:ind w:left="1" w:right="-31" w:rightChars="-15"/>
        <w:jc w:val="left"/>
        <w:rPr>
          <w:bCs/>
          <w:color w:val="000000"/>
          <w:sz w:val="24"/>
          <w:szCs w:val="24"/>
        </w:rPr>
      </w:pPr>
      <w:r>
        <w:rPr>
          <w:rFonts w:hint="eastAsia"/>
          <w:bCs/>
          <w:color w:val="000000"/>
          <w:sz w:val="24"/>
          <w:szCs w:val="24"/>
        </w:rPr>
        <w:t>附件4 本实施细则与旧版细则主要内容对比表</w:t>
      </w:r>
      <w:r>
        <w:rPr>
          <w:rFonts w:hint="eastAsia"/>
          <w:bCs/>
          <w:color w:val="000000"/>
          <w:sz w:val="24"/>
          <w:szCs w:val="24"/>
        </w:rPr>
        <w:tab/>
      </w:r>
      <w:r>
        <w:rPr>
          <w:bCs/>
          <w:color w:val="000000"/>
          <w:sz w:val="24"/>
          <w:szCs w:val="24"/>
        </w:rPr>
        <w:t>17</w:t>
      </w:r>
    </w:p>
    <w:p>
      <w:pPr>
        <w:tabs>
          <w:tab w:val="left" w:pos="8788"/>
        </w:tabs>
        <w:spacing w:line="360" w:lineRule="auto"/>
        <w:ind w:left="1" w:right="-31" w:rightChars="-15"/>
        <w:jc w:val="center"/>
        <w:rPr>
          <w:rFonts w:ascii="宋体" w:hAnsi="宋体"/>
          <w:b/>
          <w:bCs/>
          <w:color w:val="000000"/>
          <w:sz w:val="32"/>
          <w:szCs w:val="32"/>
        </w:rPr>
      </w:pPr>
    </w:p>
    <w:p>
      <w:pPr>
        <w:tabs>
          <w:tab w:val="left" w:pos="8788"/>
        </w:tabs>
        <w:adjustRightInd w:val="0"/>
        <w:spacing w:line="360" w:lineRule="auto"/>
        <w:rPr>
          <w:rFonts w:ascii="宋体" w:hAnsi="宋体"/>
          <w:color w:val="000000"/>
          <w:sz w:val="24"/>
          <w:szCs w:val="28"/>
        </w:rPr>
        <w:sectPr>
          <w:footerReference r:id="rId5" w:type="first"/>
          <w:footerReference r:id="rId3" w:type="default"/>
          <w:footerReference r:id="rId4" w:type="even"/>
          <w:pgSz w:w="11906" w:h="16838"/>
          <w:pgMar w:top="1418" w:right="1418" w:bottom="1090" w:left="1418" w:header="851" w:footer="992" w:gutter="0"/>
          <w:pgNumType w:fmt="upperRoman" w:start="1"/>
          <w:cols w:space="720" w:num="1"/>
          <w:docGrid w:type="lines" w:linePitch="312" w:charSpace="0"/>
        </w:sectPr>
      </w:pPr>
    </w:p>
    <w:p>
      <w:pPr>
        <w:jc w:val="center"/>
        <w:rPr>
          <w:rFonts w:ascii="宋体" w:hAnsi="宋体"/>
          <w:b/>
          <w:kern w:val="0"/>
          <w:sz w:val="44"/>
          <w:szCs w:val="44"/>
        </w:rPr>
      </w:pPr>
      <w:r>
        <w:rPr>
          <w:rFonts w:hint="eastAsia" w:ascii="宋体" w:hAnsi="宋体"/>
          <w:b/>
          <w:kern w:val="0"/>
          <w:sz w:val="44"/>
          <w:szCs w:val="44"/>
        </w:rPr>
        <w:t>化肥产品生产许可证实施细则（二）</w:t>
      </w:r>
    </w:p>
    <w:p>
      <w:pPr>
        <w:tabs>
          <w:tab w:val="left" w:pos="8788"/>
        </w:tabs>
        <w:spacing w:beforeLines="50" w:line="360" w:lineRule="auto"/>
        <w:jc w:val="center"/>
        <w:rPr>
          <w:rFonts w:ascii="宋体" w:hAnsi="宋体"/>
          <w:b/>
          <w:bCs/>
          <w:kern w:val="0"/>
          <w:sz w:val="32"/>
          <w:szCs w:val="32"/>
        </w:rPr>
      </w:pPr>
      <w:r>
        <w:rPr>
          <w:rFonts w:hint="eastAsia" w:ascii="宋体" w:hAnsi="宋体"/>
          <w:b/>
          <w:bCs/>
          <w:kern w:val="0"/>
          <w:sz w:val="32"/>
          <w:szCs w:val="32"/>
        </w:rPr>
        <w:t>（磷肥产品部分）</w:t>
      </w:r>
    </w:p>
    <w:p>
      <w:pPr>
        <w:tabs>
          <w:tab w:val="left" w:pos="8788"/>
        </w:tabs>
        <w:spacing w:line="240" w:lineRule="exact"/>
        <w:jc w:val="center"/>
        <w:rPr>
          <w:rFonts w:ascii="仿宋_GB2312"/>
          <w:b/>
          <w:color w:val="000000"/>
          <w:kern w:val="0"/>
          <w:sz w:val="36"/>
          <w:szCs w:val="36"/>
        </w:rPr>
      </w:pPr>
    </w:p>
    <w:p>
      <w:pPr>
        <w:pStyle w:val="41"/>
        <w:spacing w:line="360" w:lineRule="auto"/>
        <w:ind w:firstLine="0" w:firstLineChars="0"/>
        <w:jc w:val="center"/>
        <w:rPr>
          <w:rFonts w:ascii="宋体" w:cs="宋体"/>
          <w:b/>
          <w:color w:val="000000"/>
          <w:sz w:val="28"/>
          <w:szCs w:val="28"/>
        </w:rPr>
      </w:pPr>
      <w:r>
        <w:rPr>
          <w:rFonts w:hint="eastAsia" w:ascii="宋体" w:hAnsi="宋体" w:cs="宋体"/>
          <w:b/>
          <w:bCs/>
          <w:color w:val="000000"/>
          <w:sz w:val="28"/>
          <w:szCs w:val="28"/>
        </w:rPr>
        <w:t>第一章 总则</w:t>
      </w:r>
    </w:p>
    <w:p>
      <w:pPr>
        <w:pStyle w:val="41"/>
        <w:numPr>
          <w:ilvl w:val="0"/>
          <w:numId w:val="1"/>
        </w:numPr>
        <w:spacing w:line="360" w:lineRule="auto"/>
        <w:ind w:left="0" w:firstLine="504" w:firstLineChars="0"/>
        <w:rPr>
          <w:rFonts w:ascii="宋体" w:hAnsi="宋体" w:cs="宋体"/>
          <w:color w:val="000000"/>
        </w:rPr>
      </w:pPr>
      <w:r>
        <w:rPr>
          <w:rFonts w:hint="eastAsia" w:ascii="宋体" w:hAnsi="宋体" w:cs="宋体"/>
        </w:rPr>
        <w:t>依据《中华人民共和国工业产品生产许可证管理条例》、《国务院关于进一步压减工业产品生产许可证管理目录和简化审批程序的决定》</w:t>
      </w:r>
      <w:r>
        <w:rPr>
          <w:rFonts w:hint="eastAsia" w:ascii="宋体" w:hAnsi="宋体" w:cs="宋体"/>
          <w:color w:val="000000"/>
        </w:rPr>
        <w:t>、</w:t>
      </w:r>
      <w:r>
        <w:rPr>
          <w:rFonts w:hint="eastAsia" w:ascii="宋体" w:hAnsi="宋体" w:cs="宋体"/>
        </w:rPr>
        <w:t>《中华人民共和国工业产品生产许可证管理条例实施办法》、《市场监管总局关于贯彻落实〈国务院关于进一步压减工业产品生产许可证管理目录和简化审批程序的决定〉有关事项的通知》、《工业产品生产许可证实施通则》（以下简称通则）</w:t>
      </w:r>
      <w:r>
        <w:rPr>
          <w:rFonts w:hint="eastAsia" w:ascii="宋体" w:hAnsi="宋体" w:cs="宋体"/>
          <w:color w:val="000000"/>
        </w:rPr>
        <w:t>等规定，制定本工业产品生产许可证实施细则(以下简</w:t>
      </w:r>
      <w:r>
        <w:rPr>
          <w:rFonts w:hint="eastAsia" w:ascii="宋体" w:hAnsi="宋体" w:cs="宋体"/>
        </w:rPr>
        <w:t>称细则</w:t>
      </w:r>
      <w:r>
        <w:rPr>
          <w:rFonts w:ascii="宋体" w:hAnsi="宋体" w:cs="宋体"/>
        </w:rPr>
        <w:t>)</w:t>
      </w:r>
      <w:r>
        <w:rPr>
          <w:rFonts w:hint="eastAsia" w:ascii="宋体" w:hAnsi="宋体" w:cs="宋体"/>
        </w:rPr>
        <w:t>。</w:t>
      </w:r>
    </w:p>
    <w:p>
      <w:pPr>
        <w:pStyle w:val="41"/>
        <w:numPr>
          <w:ilvl w:val="0"/>
          <w:numId w:val="1"/>
        </w:numPr>
        <w:spacing w:line="360" w:lineRule="auto"/>
        <w:ind w:left="0" w:firstLine="504" w:firstLineChars="0"/>
        <w:rPr>
          <w:rFonts w:ascii="宋体" w:hAnsi="宋体" w:cs="宋体"/>
          <w:color w:val="000000"/>
        </w:rPr>
      </w:pPr>
      <w:r>
        <w:rPr>
          <w:rFonts w:hint="eastAsia" w:ascii="宋体" w:hAnsi="宋体" w:cs="宋体"/>
          <w:color w:val="000000"/>
        </w:rPr>
        <w:t xml:space="preserve"> 本细则适用于磷肥产品生产许可的后置现场审查等工作,应与通则一并使用。</w:t>
      </w:r>
    </w:p>
    <w:p>
      <w:pPr>
        <w:pStyle w:val="41"/>
        <w:numPr>
          <w:ilvl w:val="0"/>
          <w:numId w:val="1"/>
        </w:numPr>
        <w:spacing w:line="360" w:lineRule="auto"/>
        <w:ind w:left="0" w:firstLine="504" w:firstLineChars="0"/>
        <w:rPr>
          <w:rFonts w:ascii="宋体" w:hAnsi="宋体" w:cs="宋体"/>
          <w:color w:val="000000"/>
        </w:rPr>
      </w:pPr>
      <w:r>
        <w:rPr>
          <w:rFonts w:hint="eastAsia" w:ascii="宋体" w:hAnsi="宋体" w:cs="宋体"/>
          <w:color w:val="000000"/>
        </w:rPr>
        <w:t xml:space="preserve"> 磷肥产品由各省级生产许可证主管部门或其委托的下级生产许可证主管部门发证。</w:t>
      </w:r>
    </w:p>
    <w:p>
      <w:pPr>
        <w:tabs>
          <w:tab w:val="left" w:pos="8788"/>
        </w:tabs>
        <w:spacing w:line="240" w:lineRule="exact"/>
        <w:jc w:val="center"/>
        <w:rPr>
          <w:rFonts w:ascii="仿宋_GB2312"/>
          <w:b/>
          <w:color w:val="000000"/>
          <w:kern w:val="0"/>
          <w:sz w:val="36"/>
          <w:szCs w:val="36"/>
        </w:rPr>
      </w:pPr>
    </w:p>
    <w:p>
      <w:pPr>
        <w:pStyle w:val="41"/>
        <w:spacing w:line="360" w:lineRule="auto"/>
        <w:ind w:left="422" w:firstLine="0" w:firstLineChars="0"/>
        <w:jc w:val="center"/>
        <w:rPr>
          <w:rFonts w:ascii="宋体" w:hAnsi="宋体" w:cs="宋体"/>
          <w:b/>
          <w:bCs/>
          <w:color w:val="000000"/>
          <w:sz w:val="28"/>
          <w:szCs w:val="28"/>
        </w:rPr>
      </w:pPr>
      <w:r>
        <w:rPr>
          <w:rFonts w:hint="eastAsia" w:ascii="宋体" w:hAnsi="宋体" w:cs="宋体"/>
          <w:b/>
          <w:bCs/>
          <w:color w:val="000000"/>
          <w:sz w:val="28"/>
          <w:szCs w:val="28"/>
        </w:rPr>
        <w:t>第二章 发证产品及标准</w:t>
      </w:r>
    </w:p>
    <w:p>
      <w:pPr>
        <w:pStyle w:val="41"/>
        <w:numPr>
          <w:ilvl w:val="0"/>
          <w:numId w:val="1"/>
        </w:numPr>
        <w:spacing w:line="360" w:lineRule="auto"/>
        <w:ind w:left="0" w:firstLine="422" w:firstLineChars="0"/>
        <w:rPr>
          <w:rFonts w:ascii="宋体" w:hAnsi="宋体" w:cs="宋体"/>
          <w:iCs/>
          <w:color w:val="000000"/>
          <w:kern w:val="0"/>
        </w:rPr>
      </w:pPr>
      <w:r>
        <w:rPr>
          <w:rFonts w:hint="eastAsia" w:ascii="宋体" w:hAnsi="宋体" w:cs="宋体"/>
          <w:color w:val="000000"/>
        </w:rPr>
        <w:t>本细则发证产品定义、范围及单元划分:</w:t>
      </w:r>
    </w:p>
    <w:p>
      <w:pPr>
        <w:pStyle w:val="41"/>
        <w:spacing w:line="360" w:lineRule="auto"/>
        <w:ind w:firstLineChars="0"/>
        <w:rPr>
          <w:rFonts w:ascii="宋体" w:hAnsi="宋体" w:cs="宋体"/>
          <w:color w:val="000000"/>
        </w:rPr>
      </w:pPr>
      <w:r>
        <w:rPr>
          <w:rFonts w:hint="eastAsia" w:ascii="宋体" w:hAnsi="宋体" w:cs="宋体"/>
          <w:color w:val="000000"/>
        </w:rPr>
        <w:t>（一）定义</w:t>
      </w:r>
    </w:p>
    <w:p>
      <w:pPr>
        <w:pStyle w:val="55"/>
        <w:spacing w:line="360" w:lineRule="auto"/>
        <w:ind w:firstLine="493" w:firstLineChars="235"/>
        <w:rPr>
          <w:rFonts w:ascii="宋体" w:hAnsi="宋体" w:eastAsia="宋体" w:cs="宋体"/>
          <w:color w:val="000000"/>
          <w:spacing w:val="0"/>
          <w:kern w:val="2"/>
          <w:sz w:val="21"/>
          <w:szCs w:val="20"/>
        </w:rPr>
      </w:pPr>
      <w:r>
        <w:rPr>
          <w:rFonts w:hint="eastAsia" w:ascii="宋体" w:hAnsi="宋体" w:eastAsia="宋体" w:cs="宋体"/>
          <w:color w:val="000000"/>
          <w:spacing w:val="0"/>
          <w:kern w:val="2"/>
          <w:sz w:val="21"/>
          <w:szCs w:val="20"/>
        </w:rPr>
        <w:t>过磷酸钙：以硫酸与磷矿粉反应生成的，以磷酸一钙和硫酸钙为主要成分的产品。</w:t>
      </w:r>
    </w:p>
    <w:p>
      <w:pPr>
        <w:pStyle w:val="55"/>
        <w:spacing w:line="360" w:lineRule="auto"/>
        <w:ind w:firstLine="493" w:firstLineChars="235"/>
        <w:rPr>
          <w:rFonts w:ascii="宋体" w:hAnsi="宋体" w:eastAsia="宋体" w:cs="宋体"/>
          <w:color w:val="000000"/>
          <w:spacing w:val="0"/>
          <w:kern w:val="2"/>
          <w:sz w:val="21"/>
          <w:szCs w:val="20"/>
        </w:rPr>
      </w:pPr>
      <w:r>
        <w:rPr>
          <w:rFonts w:hint="eastAsia" w:ascii="宋体" w:hAnsi="宋体" w:eastAsia="宋体" w:cs="宋体"/>
          <w:color w:val="000000"/>
          <w:spacing w:val="0"/>
          <w:kern w:val="2"/>
          <w:sz w:val="21"/>
          <w:szCs w:val="20"/>
        </w:rPr>
        <w:t>钙镁磷肥：以磷矿石与含镁、硅的矿石，在高炉或电炉中经高温熔融、水淬、干燥和磨细所制得的磷肥产品。</w:t>
      </w:r>
    </w:p>
    <w:p>
      <w:pPr>
        <w:pStyle w:val="55"/>
        <w:spacing w:line="360" w:lineRule="auto"/>
        <w:ind w:firstLine="493" w:firstLineChars="235"/>
        <w:rPr>
          <w:rFonts w:ascii="宋体" w:hAnsi="宋体" w:eastAsia="宋体" w:cs="宋体"/>
          <w:color w:val="000000"/>
          <w:spacing w:val="0"/>
          <w:kern w:val="2"/>
          <w:sz w:val="21"/>
          <w:szCs w:val="20"/>
        </w:rPr>
      </w:pPr>
      <w:r>
        <w:rPr>
          <w:rFonts w:hint="eastAsia" w:ascii="宋体" w:hAnsi="宋体" w:eastAsia="宋体" w:cs="宋体"/>
          <w:color w:val="000000"/>
          <w:spacing w:val="0"/>
          <w:kern w:val="2"/>
          <w:sz w:val="21"/>
          <w:szCs w:val="20"/>
        </w:rPr>
        <w:t>钙镁磷钾肥：以磷矿石、钾长石（或含钾矿石）与含镁、硅的矿石，在高炉或电炉中经高温熔融、水淬、干燥和磨细所制得的磷肥产品。</w:t>
      </w:r>
    </w:p>
    <w:p>
      <w:pPr>
        <w:pStyle w:val="41"/>
        <w:spacing w:line="360" w:lineRule="auto"/>
        <w:rPr>
          <w:rFonts w:ascii="宋体" w:hAnsi="宋体" w:cs="宋体"/>
          <w:color w:val="000000"/>
        </w:rPr>
      </w:pPr>
      <w:r>
        <w:rPr>
          <w:rFonts w:hint="eastAsia" w:ascii="宋体" w:hAnsi="宋体" w:cs="宋体"/>
          <w:color w:val="000000"/>
          <w:szCs w:val="20"/>
        </w:rPr>
        <w:t>肥料级磷酸氢钙：以盐酸、硫酸分解磷矿或利用副产物制得的磷肥产品</w:t>
      </w:r>
      <w:r>
        <w:rPr>
          <w:rFonts w:hint="eastAsia" w:ascii="宋体" w:hAnsi="宋体"/>
          <w:sz w:val="24"/>
        </w:rPr>
        <w:t>。</w:t>
      </w:r>
    </w:p>
    <w:p>
      <w:pPr>
        <w:pStyle w:val="41"/>
        <w:spacing w:line="360" w:lineRule="auto"/>
        <w:ind w:firstLineChars="0"/>
        <w:rPr>
          <w:rFonts w:ascii="宋体" w:hAnsi="宋体" w:cs="宋体"/>
          <w:color w:val="000000"/>
        </w:rPr>
      </w:pPr>
      <w:r>
        <w:rPr>
          <w:rFonts w:hint="eastAsia" w:ascii="宋体" w:hAnsi="宋体" w:cs="宋体"/>
          <w:color w:val="000000"/>
        </w:rPr>
        <w:t>（二）范围</w:t>
      </w:r>
    </w:p>
    <w:p>
      <w:pPr>
        <w:pStyle w:val="41"/>
        <w:spacing w:line="360" w:lineRule="auto"/>
        <w:ind w:firstLineChars="0"/>
        <w:rPr>
          <w:rFonts w:ascii="宋体" w:hAnsi="宋体" w:cs="宋体"/>
          <w:color w:val="000000"/>
        </w:rPr>
      </w:pPr>
      <w:r>
        <w:rPr>
          <w:rFonts w:hint="eastAsia" w:ascii="宋体" w:hAnsi="宋体" w:cs="宋体"/>
          <w:color w:val="000000"/>
        </w:rPr>
        <w:t>在中华人民共和国境内生产本细则规定的磷肥产品的，应当依法取得生产许可证，任何企业未取得生产许可证不得生产本细则规定的磷肥产品。</w:t>
      </w:r>
    </w:p>
    <w:p>
      <w:pPr>
        <w:pStyle w:val="41"/>
        <w:spacing w:line="360" w:lineRule="auto"/>
        <w:ind w:firstLineChars="0"/>
        <w:rPr>
          <w:rFonts w:ascii="宋体" w:hAnsi="宋体" w:cs="宋体"/>
          <w:color w:val="000000"/>
        </w:rPr>
      </w:pPr>
      <w:r>
        <w:rPr>
          <w:rFonts w:hint="eastAsia" w:ascii="宋体" w:hAnsi="宋体" w:cs="宋体"/>
          <w:iCs/>
          <w:color w:val="000000"/>
          <w:kern w:val="0"/>
        </w:rPr>
        <w:t>按企业标准、地方标准等生产的磷肥产品，属于本细则列出的相关国家标准和行业标准的范畴或适用范围的，企业应按相应的国家标准或行业标准取证。</w:t>
      </w:r>
    </w:p>
    <w:p>
      <w:pPr>
        <w:pStyle w:val="41"/>
        <w:spacing w:line="360" w:lineRule="auto"/>
        <w:ind w:firstLineChars="0"/>
        <w:rPr>
          <w:rFonts w:ascii="宋体" w:hAnsi="宋体" w:cs="宋体"/>
          <w:color w:val="000000"/>
        </w:rPr>
      </w:pPr>
      <w:r>
        <w:rPr>
          <w:rFonts w:hint="eastAsia" w:ascii="宋体" w:hAnsi="宋体" w:cs="宋体"/>
          <w:color w:val="000000"/>
        </w:rPr>
        <w:t>（三）本细则中磷肥产品单元划分：（见表1）。</w:t>
      </w:r>
    </w:p>
    <w:p>
      <w:pPr>
        <w:widowControl/>
        <w:jc w:val="left"/>
        <w:rPr>
          <w:rFonts w:ascii="宋体" w:hAnsi="宋体" w:cs="宋体"/>
          <w:color w:val="000000"/>
        </w:rPr>
      </w:pPr>
    </w:p>
    <w:p>
      <w:pPr>
        <w:widowControl/>
        <w:jc w:val="left"/>
        <w:rPr>
          <w:rFonts w:ascii="宋体" w:hAnsi="宋体" w:cs="宋体"/>
          <w:color w:val="000000"/>
          <w:szCs w:val="21"/>
        </w:rPr>
      </w:pPr>
      <w:r>
        <w:rPr>
          <w:rFonts w:ascii="宋体" w:hAnsi="宋体" w:cs="宋体"/>
          <w:color w:val="000000"/>
        </w:rPr>
        <w:br w:type="page"/>
      </w:r>
    </w:p>
    <w:p>
      <w:pPr>
        <w:pStyle w:val="41"/>
        <w:tabs>
          <w:tab w:val="left" w:pos="1418"/>
        </w:tabs>
        <w:adjustRightInd w:val="0"/>
        <w:spacing w:line="312" w:lineRule="auto"/>
        <w:ind w:firstLine="422"/>
        <w:jc w:val="center"/>
        <w:rPr>
          <w:rFonts w:ascii="宋体" w:hAnsi="宋体"/>
          <w:b/>
          <w:color w:val="000000"/>
        </w:rPr>
      </w:pPr>
      <w:r>
        <w:rPr>
          <w:rFonts w:hint="eastAsia" w:ascii="宋体" w:hAnsi="宋体"/>
          <w:b/>
          <w:color w:val="000000"/>
        </w:rPr>
        <w:t>表1 磷肥产品</w:t>
      </w:r>
      <w:r>
        <w:rPr>
          <w:rFonts w:hint="eastAsia"/>
          <w:b/>
          <w:color w:val="000000"/>
        </w:rPr>
        <w:t>单元及说明</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13"/>
        <w:gridCol w:w="1668"/>
        <w:gridCol w:w="5164"/>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13" w:type="dxa"/>
            <w:vAlign w:val="center"/>
          </w:tcPr>
          <w:p>
            <w:pPr>
              <w:spacing w:beforeLines="30" w:afterLines="30"/>
              <w:jc w:val="center"/>
              <w:rPr>
                <w:rFonts w:ascii="宋体" w:hAnsi="宋体"/>
                <w:b/>
                <w:color w:val="000000"/>
                <w:kern w:val="0"/>
              </w:rPr>
            </w:pPr>
            <w:r>
              <w:rPr>
                <w:rFonts w:hint="eastAsia" w:ascii="宋体" w:hAnsi="宋体"/>
                <w:b/>
                <w:color w:val="000000"/>
                <w:kern w:val="0"/>
              </w:rPr>
              <w:t>序号</w:t>
            </w:r>
          </w:p>
        </w:tc>
        <w:tc>
          <w:tcPr>
            <w:tcW w:w="1668" w:type="dxa"/>
            <w:vAlign w:val="center"/>
          </w:tcPr>
          <w:p>
            <w:pPr>
              <w:spacing w:beforeLines="30" w:afterLines="30"/>
              <w:jc w:val="center"/>
              <w:rPr>
                <w:rFonts w:ascii="宋体" w:hAnsi="宋体"/>
                <w:b/>
                <w:color w:val="000000"/>
                <w:kern w:val="0"/>
              </w:rPr>
            </w:pPr>
            <w:r>
              <w:rPr>
                <w:rFonts w:hint="eastAsia" w:ascii="宋体" w:hAnsi="宋体"/>
                <w:b/>
                <w:color w:val="000000"/>
                <w:kern w:val="0"/>
              </w:rPr>
              <w:t>产品单元</w:t>
            </w:r>
          </w:p>
        </w:tc>
        <w:tc>
          <w:tcPr>
            <w:tcW w:w="5164" w:type="dxa"/>
            <w:vAlign w:val="center"/>
          </w:tcPr>
          <w:p>
            <w:pPr>
              <w:spacing w:beforeLines="30" w:afterLines="30"/>
              <w:jc w:val="center"/>
              <w:rPr>
                <w:rFonts w:ascii="宋体" w:hAnsi="宋体"/>
                <w:b/>
                <w:color w:val="000000"/>
                <w:kern w:val="0"/>
              </w:rPr>
            </w:pPr>
            <w:r>
              <w:rPr>
                <w:rFonts w:hint="eastAsia" w:ascii="宋体" w:hAnsi="宋体"/>
                <w:b/>
                <w:color w:val="000000"/>
                <w:kern w:val="0"/>
              </w:rPr>
              <w:t>单元产品说明</w:t>
            </w:r>
          </w:p>
        </w:tc>
        <w:tc>
          <w:tcPr>
            <w:tcW w:w="1641" w:type="dxa"/>
            <w:vAlign w:val="center"/>
          </w:tcPr>
          <w:p>
            <w:pPr>
              <w:spacing w:beforeLines="30" w:afterLines="30"/>
              <w:jc w:val="center"/>
              <w:rPr>
                <w:rFonts w:ascii="宋体" w:hAnsi="宋体"/>
                <w:b/>
                <w:color w:val="000000"/>
                <w:kern w:val="0"/>
              </w:rPr>
            </w:pPr>
            <w:r>
              <w:rPr>
                <w:rFonts w:hint="eastAsia" w:ascii="宋体" w:hAnsi="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13" w:type="dxa"/>
            <w:vAlign w:val="center"/>
          </w:tcPr>
          <w:p>
            <w:pPr>
              <w:spacing w:line="330" w:lineRule="exact"/>
              <w:jc w:val="center"/>
              <w:rPr>
                <w:rFonts w:ascii="宋体" w:hAnsi="宋体"/>
                <w:color w:val="000000"/>
                <w:kern w:val="0"/>
                <w:szCs w:val="21"/>
              </w:rPr>
            </w:pPr>
            <w:r>
              <w:rPr>
                <w:rFonts w:hint="eastAsia" w:ascii="宋体" w:hAnsi="宋体"/>
                <w:color w:val="000000"/>
                <w:kern w:val="0"/>
                <w:szCs w:val="21"/>
              </w:rPr>
              <w:t>1</w:t>
            </w:r>
          </w:p>
        </w:tc>
        <w:tc>
          <w:tcPr>
            <w:tcW w:w="1668" w:type="dxa"/>
            <w:vAlign w:val="center"/>
          </w:tcPr>
          <w:p>
            <w:pPr>
              <w:spacing w:line="330" w:lineRule="exact"/>
              <w:jc w:val="center"/>
              <w:rPr>
                <w:rFonts w:ascii="宋体" w:hAnsi="宋体"/>
                <w:color w:val="000000"/>
                <w:kern w:val="0"/>
                <w:szCs w:val="21"/>
              </w:rPr>
            </w:pPr>
            <w:r>
              <w:rPr>
                <w:rFonts w:hint="eastAsia" w:ascii="宋体" w:hAnsi="宋体"/>
                <w:szCs w:val="21"/>
              </w:rPr>
              <w:t>过磷酸钙</w:t>
            </w:r>
          </w:p>
        </w:tc>
        <w:tc>
          <w:tcPr>
            <w:tcW w:w="5164" w:type="dxa"/>
            <w:vAlign w:val="center"/>
          </w:tcPr>
          <w:p>
            <w:pPr>
              <w:spacing w:line="330" w:lineRule="exact"/>
              <w:rPr>
                <w:rFonts w:ascii="宋体" w:hAnsi="宋体"/>
                <w:kern w:val="0"/>
                <w:szCs w:val="21"/>
              </w:rPr>
            </w:pPr>
            <w:r>
              <w:rPr>
                <w:rFonts w:hint="eastAsia" w:ascii="宋体" w:hAnsi="宋体"/>
                <w:szCs w:val="21"/>
              </w:rPr>
              <w:t>以硫酸与磷矿粉反应生成的，以磷酸一钙和硫酸钙为主要成分的产品</w:t>
            </w:r>
          </w:p>
        </w:tc>
        <w:tc>
          <w:tcPr>
            <w:tcW w:w="1641" w:type="dxa"/>
            <w:vMerge w:val="restart"/>
            <w:vAlign w:val="center"/>
          </w:tcPr>
          <w:p>
            <w:pPr>
              <w:spacing w:line="330" w:lineRule="exact"/>
              <w:jc w:val="center"/>
              <w:rPr>
                <w:rFonts w:ascii="宋体" w:hAnsi="宋体" w:cs="宋体"/>
                <w:color w:val="000000"/>
                <w:szCs w:val="21"/>
              </w:rPr>
            </w:pPr>
            <w:r>
              <w:rPr>
                <w:rFonts w:hint="eastAsia" w:ascii="宋体" w:hAnsi="宋体" w:cs="宋体"/>
                <w:color w:val="000000"/>
                <w:szCs w:val="21"/>
              </w:rPr>
              <w:t>符合相关产品</w:t>
            </w:r>
          </w:p>
          <w:p>
            <w:pPr>
              <w:spacing w:line="330" w:lineRule="exact"/>
              <w:jc w:val="center"/>
              <w:rPr>
                <w:rFonts w:ascii="宋体" w:hAnsi="宋体"/>
                <w:szCs w:val="21"/>
              </w:rPr>
            </w:pPr>
            <w:r>
              <w:rPr>
                <w:rFonts w:hint="eastAsia" w:ascii="宋体" w:hAnsi="宋体" w:cs="宋体"/>
                <w:color w:val="000000"/>
                <w:szCs w:val="21"/>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13" w:type="dxa"/>
            <w:vAlign w:val="center"/>
          </w:tcPr>
          <w:p>
            <w:pPr>
              <w:spacing w:line="330" w:lineRule="exact"/>
              <w:jc w:val="center"/>
              <w:rPr>
                <w:rFonts w:ascii="宋体" w:hAnsi="宋体"/>
                <w:color w:val="000000"/>
                <w:kern w:val="0"/>
                <w:szCs w:val="21"/>
              </w:rPr>
            </w:pPr>
            <w:r>
              <w:rPr>
                <w:rFonts w:hint="eastAsia" w:ascii="宋体" w:hAnsi="宋体"/>
                <w:color w:val="000000"/>
                <w:kern w:val="0"/>
                <w:szCs w:val="21"/>
              </w:rPr>
              <w:t>2</w:t>
            </w:r>
          </w:p>
        </w:tc>
        <w:tc>
          <w:tcPr>
            <w:tcW w:w="1668" w:type="dxa"/>
            <w:vAlign w:val="center"/>
          </w:tcPr>
          <w:p>
            <w:pPr>
              <w:spacing w:line="330" w:lineRule="exact"/>
              <w:jc w:val="center"/>
              <w:rPr>
                <w:rFonts w:ascii="宋体" w:hAnsi="宋体"/>
                <w:color w:val="000000"/>
                <w:kern w:val="0"/>
                <w:szCs w:val="21"/>
              </w:rPr>
            </w:pPr>
            <w:r>
              <w:rPr>
                <w:rFonts w:hint="eastAsia" w:ascii="宋体" w:hAnsi="宋体"/>
                <w:szCs w:val="21"/>
              </w:rPr>
              <w:t>钙镁磷肥</w:t>
            </w:r>
          </w:p>
        </w:tc>
        <w:tc>
          <w:tcPr>
            <w:tcW w:w="5164" w:type="dxa"/>
            <w:vAlign w:val="center"/>
          </w:tcPr>
          <w:p>
            <w:pPr>
              <w:spacing w:line="330" w:lineRule="exact"/>
              <w:rPr>
                <w:rFonts w:ascii="宋体" w:hAnsi="宋体"/>
                <w:kern w:val="0"/>
                <w:szCs w:val="21"/>
              </w:rPr>
            </w:pPr>
            <w:r>
              <w:rPr>
                <w:rFonts w:hint="eastAsia" w:ascii="宋体" w:hAnsi="宋体"/>
                <w:szCs w:val="21"/>
              </w:rPr>
              <w:t>以磷矿石与含镁、硅的矿石，在高炉或电炉中经高温熔融、水淬、干燥和磨细所制得的磷肥产品。</w:t>
            </w:r>
          </w:p>
        </w:tc>
        <w:tc>
          <w:tcPr>
            <w:tcW w:w="1641" w:type="dxa"/>
            <w:vMerge w:val="continue"/>
          </w:tcPr>
          <w:p>
            <w:pPr>
              <w:spacing w:line="33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13" w:type="dxa"/>
            <w:vAlign w:val="center"/>
          </w:tcPr>
          <w:p>
            <w:pPr>
              <w:spacing w:line="330" w:lineRule="exact"/>
              <w:jc w:val="center"/>
              <w:rPr>
                <w:rFonts w:ascii="宋体" w:hAnsi="宋体"/>
                <w:color w:val="000000"/>
                <w:kern w:val="0"/>
                <w:szCs w:val="21"/>
              </w:rPr>
            </w:pPr>
            <w:r>
              <w:rPr>
                <w:rFonts w:hint="eastAsia" w:ascii="宋体" w:hAnsi="宋体"/>
                <w:color w:val="000000"/>
                <w:kern w:val="0"/>
                <w:szCs w:val="21"/>
              </w:rPr>
              <w:t>3</w:t>
            </w:r>
          </w:p>
        </w:tc>
        <w:tc>
          <w:tcPr>
            <w:tcW w:w="1668" w:type="dxa"/>
            <w:vAlign w:val="center"/>
          </w:tcPr>
          <w:p>
            <w:pPr>
              <w:spacing w:line="330" w:lineRule="exact"/>
              <w:jc w:val="center"/>
              <w:rPr>
                <w:rFonts w:ascii="宋体" w:hAnsi="宋体"/>
                <w:color w:val="000000"/>
                <w:kern w:val="0"/>
                <w:szCs w:val="21"/>
              </w:rPr>
            </w:pPr>
            <w:r>
              <w:rPr>
                <w:rFonts w:hint="eastAsia" w:ascii="宋体" w:hAnsi="宋体"/>
                <w:szCs w:val="21"/>
              </w:rPr>
              <w:t>钙镁磷钾肥</w:t>
            </w:r>
          </w:p>
        </w:tc>
        <w:tc>
          <w:tcPr>
            <w:tcW w:w="5164" w:type="dxa"/>
            <w:vAlign w:val="center"/>
          </w:tcPr>
          <w:p>
            <w:pPr>
              <w:spacing w:line="330" w:lineRule="exact"/>
              <w:rPr>
                <w:rFonts w:ascii="宋体" w:hAnsi="宋体"/>
                <w:kern w:val="0"/>
                <w:szCs w:val="21"/>
              </w:rPr>
            </w:pPr>
            <w:r>
              <w:rPr>
                <w:rFonts w:hint="eastAsia" w:ascii="宋体" w:hAnsi="宋体"/>
                <w:szCs w:val="21"/>
              </w:rPr>
              <w:t>以磷矿石、钾长石（或含钾矿石）与含镁、硅的矿石，在高炉或电炉中经高温熔融、水淬、干燥和磨细所制得的磷肥产品。</w:t>
            </w:r>
          </w:p>
        </w:tc>
        <w:tc>
          <w:tcPr>
            <w:tcW w:w="1641" w:type="dxa"/>
            <w:vMerge w:val="continue"/>
          </w:tcPr>
          <w:p>
            <w:pPr>
              <w:spacing w:line="33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13" w:type="dxa"/>
            <w:vAlign w:val="center"/>
          </w:tcPr>
          <w:p>
            <w:pPr>
              <w:spacing w:line="330" w:lineRule="exact"/>
              <w:jc w:val="center"/>
              <w:rPr>
                <w:rFonts w:ascii="宋体" w:hAnsi="宋体"/>
                <w:color w:val="000000"/>
                <w:kern w:val="0"/>
                <w:szCs w:val="21"/>
              </w:rPr>
            </w:pPr>
            <w:r>
              <w:rPr>
                <w:rFonts w:hint="eastAsia" w:ascii="宋体" w:hAnsi="宋体"/>
                <w:color w:val="000000"/>
                <w:kern w:val="0"/>
                <w:szCs w:val="21"/>
              </w:rPr>
              <w:t>4</w:t>
            </w:r>
          </w:p>
        </w:tc>
        <w:tc>
          <w:tcPr>
            <w:tcW w:w="1668" w:type="dxa"/>
            <w:vAlign w:val="center"/>
          </w:tcPr>
          <w:p>
            <w:pPr>
              <w:spacing w:line="330" w:lineRule="exact"/>
              <w:jc w:val="center"/>
              <w:rPr>
                <w:rFonts w:ascii="宋体" w:hAnsi="宋体"/>
                <w:color w:val="000000"/>
                <w:kern w:val="0"/>
                <w:szCs w:val="21"/>
              </w:rPr>
            </w:pPr>
            <w:r>
              <w:rPr>
                <w:rFonts w:hint="eastAsia" w:ascii="宋体" w:hAnsi="宋体"/>
                <w:szCs w:val="21"/>
              </w:rPr>
              <w:t>肥料级磷酸氢钙</w:t>
            </w:r>
          </w:p>
        </w:tc>
        <w:tc>
          <w:tcPr>
            <w:tcW w:w="5164" w:type="dxa"/>
            <w:vAlign w:val="center"/>
          </w:tcPr>
          <w:p>
            <w:pPr>
              <w:spacing w:line="330" w:lineRule="exact"/>
              <w:rPr>
                <w:rFonts w:ascii="宋体" w:hAnsi="宋体"/>
                <w:kern w:val="0"/>
                <w:szCs w:val="21"/>
              </w:rPr>
            </w:pPr>
            <w:r>
              <w:rPr>
                <w:rFonts w:hint="eastAsia" w:ascii="宋体" w:hAnsi="宋体"/>
                <w:szCs w:val="21"/>
              </w:rPr>
              <w:t>以盐酸、硫酸分解磷矿或利用副产物制得的磷肥产品。</w:t>
            </w:r>
          </w:p>
        </w:tc>
        <w:tc>
          <w:tcPr>
            <w:tcW w:w="1641" w:type="dxa"/>
            <w:vMerge w:val="continue"/>
          </w:tcPr>
          <w:p>
            <w:pPr>
              <w:spacing w:line="330" w:lineRule="exact"/>
              <w:rPr>
                <w:rFonts w:ascii="宋体" w:hAnsi="宋体"/>
                <w:szCs w:val="21"/>
              </w:rPr>
            </w:pPr>
          </w:p>
        </w:tc>
      </w:tr>
    </w:tbl>
    <w:p>
      <w:pPr>
        <w:spacing w:line="360" w:lineRule="auto"/>
        <w:ind w:firstLine="420" w:firstLineChars="200"/>
        <w:rPr>
          <w:rFonts w:ascii="宋体" w:hAnsi="宋体" w:cs="宋体"/>
          <w:bCs/>
          <w:color w:val="000000"/>
        </w:rPr>
      </w:pPr>
    </w:p>
    <w:p>
      <w:pPr>
        <w:pStyle w:val="41"/>
        <w:numPr>
          <w:ilvl w:val="0"/>
          <w:numId w:val="1"/>
        </w:numPr>
        <w:spacing w:line="360" w:lineRule="auto"/>
        <w:ind w:left="0" w:firstLine="420"/>
        <w:rPr>
          <w:rFonts w:ascii="宋体" w:hAnsi="宋体"/>
          <w:color w:val="000000"/>
        </w:rPr>
      </w:pPr>
      <w:r>
        <w:rPr>
          <w:rFonts w:hint="eastAsia" w:ascii="宋体" w:hAnsi="宋体" w:cs="宋体"/>
          <w:color w:val="000000"/>
        </w:rPr>
        <w:t>本细则发证产品应</w:t>
      </w:r>
      <w:r>
        <w:rPr>
          <w:rFonts w:hint="eastAsia" w:ascii="宋体" w:hAnsi="宋体"/>
          <w:color w:val="000000"/>
        </w:rPr>
        <w:t>执行的产品标准和相关标准见表2。</w:t>
      </w:r>
    </w:p>
    <w:p>
      <w:pPr>
        <w:pStyle w:val="41"/>
        <w:tabs>
          <w:tab w:val="left" w:pos="1418"/>
        </w:tabs>
        <w:adjustRightInd w:val="0"/>
        <w:spacing w:line="312" w:lineRule="auto"/>
        <w:ind w:firstLine="422"/>
        <w:jc w:val="center"/>
        <w:rPr>
          <w:rFonts w:ascii="宋体" w:hAnsi="宋体"/>
          <w:b/>
          <w:color w:val="000000"/>
        </w:rPr>
      </w:pPr>
      <w:r>
        <w:rPr>
          <w:rFonts w:hint="eastAsia" w:ascii="宋体" w:hAnsi="宋体"/>
          <w:b/>
          <w:color w:val="000000"/>
        </w:rPr>
        <w:t>表2</w:t>
      </w:r>
      <w:r>
        <w:rPr>
          <w:rFonts w:ascii="宋体" w:hAnsi="宋体"/>
          <w:b/>
          <w:color w:val="000000"/>
        </w:rPr>
        <w:t xml:space="preserve"> </w:t>
      </w:r>
      <w:r>
        <w:rPr>
          <w:rFonts w:hint="eastAsia" w:ascii="宋体" w:hAnsi="宋体"/>
          <w:b/>
          <w:color w:val="000000"/>
        </w:rPr>
        <w:t xml:space="preserve"> 磷肥产品执行标准和相关标准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87"/>
        <w:gridCol w:w="1037"/>
        <w:gridCol w:w="1895"/>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587" w:type="dxa"/>
            <w:vAlign w:val="center"/>
          </w:tcPr>
          <w:p>
            <w:pPr>
              <w:spacing w:beforeLines="30" w:afterLines="30"/>
              <w:jc w:val="center"/>
              <w:rPr>
                <w:rFonts w:ascii="宋体" w:hAnsi="宋体"/>
                <w:b/>
                <w:color w:val="000000"/>
                <w:kern w:val="0"/>
              </w:rPr>
            </w:pPr>
            <w:r>
              <w:rPr>
                <w:rFonts w:hint="eastAsia" w:ascii="宋体" w:hAnsi="宋体"/>
                <w:b/>
                <w:color w:val="000000"/>
                <w:kern w:val="0"/>
              </w:rPr>
              <w:t>序号</w:t>
            </w:r>
          </w:p>
        </w:tc>
        <w:tc>
          <w:tcPr>
            <w:tcW w:w="1037" w:type="dxa"/>
            <w:vAlign w:val="center"/>
          </w:tcPr>
          <w:p>
            <w:pPr>
              <w:spacing w:beforeLines="30" w:afterLines="30"/>
              <w:jc w:val="center"/>
              <w:rPr>
                <w:rFonts w:ascii="宋体" w:hAnsi="宋体"/>
                <w:b/>
                <w:color w:val="000000"/>
                <w:kern w:val="0"/>
              </w:rPr>
            </w:pPr>
            <w:r>
              <w:rPr>
                <w:rFonts w:hint="eastAsia" w:ascii="宋体" w:hAnsi="宋体"/>
                <w:b/>
                <w:color w:val="000000"/>
                <w:kern w:val="0"/>
              </w:rPr>
              <w:t>产品单元</w:t>
            </w:r>
          </w:p>
        </w:tc>
        <w:tc>
          <w:tcPr>
            <w:tcW w:w="1895" w:type="dxa"/>
            <w:vAlign w:val="center"/>
          </w:tcPr>
          <w:p>
            <w:pPr>
              <w:spacing w:beforeLines="30" w:afterLines="30"/>
              <w:jc w:val="center"/>
              <w:rPr>
                <w:rFonts w:ascii="宋体" w:hAnsi="宋体"/>
                <w:b/>
                <w:color w:val="000000"/>
                <w:kern w:val="0"/>
              </w:rPr>
            </w:pPr>
            <w:r>
              <w:rPr>
                <w:rFonts w:hint="eastAsia" w:ascii="宋体" w:hAnsi="宋体"/>
                <w:b/>
                <w:color w:val="000000"/>
                <w:kern w:val="0"/>
              </w:rPr>
              <w:t>产品标准</w:t>
            </w:r>
          </w:p>
        </w:tc>
        <w:tc>
          <w:tcPr>
            <w:tcW w:w="5767" w:type="dxa"/>
            <w:vAlign w:val="center"/>
          </w:tcPr>
          <w:p>
            <w:pPr>
              <w:spacing w:beforeLines="30" w:afterLines="30"/>
              <w:jc w:val="center"/>
              <w:rPr>
                <w:rFonts w:ascii="宋体" w:hAnsi="宋体"/>
                <w:b/>
                <w:color w:val="000000"/>
                <w:kern w:val="0"/>
              </w:rPr>
            </w:pPr>
            <w:r>
              <w:rPr>
                <w:rFonts w:hint="eastAsia" w:ascii="宋体" w:hAnsi="宋体"/>
                <w:b/>
                <w:color w:val="000000"/>
                <w:kern w:val="0"/>
              </w:rPr>
              <w:t>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87" w:type="dxa"/>
            <w:vAlign w:val="center"/>
          </w:tcPr>
          <w:p>
            <w:pPr>
              <w:spacing w:line="320" w:lineRule="exact"/>
              <w:jc w:val="center"/>
              <w:rPr>
                <w:rFonts w:ascii="宋体" w:hAnsi="宋体"/>
                <w:color w:val="000000"/>
                <w:kern w:val="0"/>
              </w:rPr>
            </w:pPr>
            <w:r>
              <w:rPr>
                <w:rFonts w:hint="eastAsia" w:ascii="宋体" w:hAnsi="宋体"/>
                <w:color w:val="000000"/>
                <w:kern w:val="0"/>
              </w:rPr>
              <w:t>1</w:t>
            </w:r>
          </w:p>
        </w:tc>
        <w:tc>
          <w:tcPr>
            <w:tcW w:w="1037" w:type="dxa"/>
            <w:vAlign w:val="center"/>
          </w:tcPr>
          <w:p>
            <w:pPr>
              <w:spacing w:line="320" w:lineRule="exact"/>
              <w:jc w:val="center"/>
              <w:rPr>
                <w:rFonts w:ascii="宋体" w:hAnsi="宋体"/>
                <w:color w:val="000000"/>
                <w:kern w:val="0"/>
                <w:szCs w:val="21"/>
              </w:rPr>
            </w:pPr>
            <w:r>
              <w:rPr>
                <w:rFonts w:hint="eastAsia" w:ascii="宋体" w:hAnsi="宋体"/>
                <w:szCs w:val="21"/>
              </w:rPr>
              <w:t>过磷酸钙</w:t>
            </w:r>
          </w:p>
        </w:tc>
        <w:tc>
          <w:tcPr>
            <w:tcW w:w="1895" w:type="dxa"/>
            <w:vAlign w:val="center"/>
          </w:tcPr>
          <w:p>
            <w:pPr>
              <w:spacing w:line="320" w:lineRule="exact"/>
              <w:jc w:val="center"/>
              <w:rPr>
                <w:rFonts w:ascii="宋体" w:hAnsi="宋体"/>
                <w:kern w:val="0"/>
                <w:szCs w:val="21"/>
              </w:rPr>
            </w:pPr>
            <w:r>
              <w:rPr>
                <w:rFonts w:hint="eastAsia" w:ascii="宋体" w:hAnsi="宋体"/>
                <w:kern w:val="0"/>
                <w:szCs w:val="21"/>
              </w:rPr>
              <w:t>GB/T 20413－2017</w:t>
            </w:r>
          </w:p>
          <w:p>
            <w:pPr>
              <w:spacing w:line="320" w:lineRule="exact"/>
              <w:jc w:val="center"/>
              <w:rPr>
                <w:rFonts w:ascii="宋体" w:hAnsi="宋体"/>
                <w:kern w:val="0"/>
                <w:szCs w:val="21"/>
              </w:rPr>
            </w:pPr>
            <w:r>
              <w:rPr>
                <w:rFonts w:hint="eastAsia" w:ascii="宋体" w:hAnsi="宋体"/>
                <w:kern w:val="0"/>
                <w:szCs w:val="21"/>
              </w:rPr>
              <w:t xml:space="preserve"> 过磷酸钙</w:t>
            </w:r>
          </w:p>
        </w:tc>
        <w:tc>
          <w:tcPr>
            <w:tcW w:w="5767" w:type="dxa"/>
            <w:vAlign w:val="center"/>
          </w:tcPr>
          <w:p>
            <w:pPr>
              <w:spacing w:line="320" w:lineRule="exact"/>
              <w:rPr>
                <w:rFonts w:ascii="宋体" w:hAnsi="宋体"/>
                <w:kern w:val="0"/>
              </w:rPr>
            </w:pPr>
            <w:r>
              <w:rPr>
                <w:rFonts w:hint="eastAsia" w:ascii="宋体" w:hAnsi="宋体"/>
                <w:kern w:val="0"/>
              </w:rPr>
              <w:t>GB 18382-2001 肥料标识 内容和要求</w:t>
            </w:r>
          </w:p>
          <w:p>
            <w:pPr>
              <w:spacing w:line="320" w:lineRule="exact"/>
              <w:rPr>
                <w:rFonts w:ascii="宋体" w:hAnsi="宋体"/>
                <w:kern w:val="0"/>
              </w:rPr>
            </w:pPr>
            <w:r>
              <w:rPr>
                <w:rFonts w:hint="eastAsia" w:ascii="宋体" w:hAnsi="宋体"/>
                <w:kern w:val="0"/>
              </w:rPr>
              <w:t>HG/T 2843-1997 化肥产品 化学分析中常用标准滴定溶液、标准溶液、试剂溶液和指示剂溶液</w:t>
            </w:r>
          </w:p>
          <w:p>
            <w:pPr>
              <w:spacing w:line="320" w:lineRule="exact"/>
              <w:rPr>
                <w:rFonts w:ascii="宋体" w:hAnsi="宋体"/>
                <w:kern w:val="0"/>
              </w:rPr>
            </w:pPr>
            <w:r>
              <w:rPr>
                <w:rFonts w:hint="eastAsia" w:ascii="宋体" w:hAnsi="宋体"/>
                <w:kern w:val="0"/>
              </w:rPr>
              <w:t>HG/T 2673-1995（2009） 酸法加工用磷矿石</w:t>
            </w:r>
          </w:p>
          <w:p>
            <w:pPr>
              <w:spacing w:line="320" w:lineRule="exact"/>
              <w:rPr>
                <w:rFonts w:ascii="宋体" w:hAnsi="宋体"/>
                <w:kern w:val="0"/>
              </w:rPr>
            </w:pPr>
            <w:r>
              <w:rPr>
                <w:rFonts w:hint="eastAsia" w:ascii="宋体" w:hAnsi="宋体"/>
                <w:kern w:val="0"/>
              </w:rPr>
              <w:t>GB/T 8170-2008 数值修约规则与极限数值的表示和判定</w:t>
            </w:r>
          </w:p>
          <w:p>
            <w:pPr>
              <w:spacing w:line="320" w:lineRule="exact"/>
              <w:rPr>
                <w:rFonts w:ascii="宋体" w:hAnsi="宋体"/>
                <w:kern w:val="0"/>
              </w:rPr>
            </w:pPr>
            <w:r>
              <w:rPr>
                <w:rFonts w:hint="eastAsia" w:ascii="宋体" w:hAnsi="宋体"/>
                <w:kern w:val="0"/>
              </w:rPr>
              <w:t>GB/T 6274-2016 肥料和土壤调理剂 术语</w:t>
            </w:r>
          </w:p>
          <w:p>
            <w:pPr>
              <w:spacing w:line="320" w:lineRule="exact"/>
              <w:rPr>
                <w:rFonts w:ascii="宋体" w:hAnsi="宋体"/>
                <w:kern w:val="0"/>
              </w:rPr>
            </w:pPr>
            <w:r>
              <w:rPr>
                <w:rFonts w:hint="eastAsia" w:ascii="宋体" w:hAnsi="宋体"/>
                <w:kern w:val="0"/>
              </w:rPr>
              <w:t>GB/T 8569-2009 固体化学肥料包装</w:t>
            </w:r>
          </w:p>
          <w:p>
            <w:pPr>
              <w:spacing w:line="320" w:lineRule="exact"/>
              <w:rPr>
                <w:rFonts w:ascii="宋体" w:hAnsi="宋体"/>
                <w:kern w:val="0"/>
              </w:rPr>
            </w:pPr>
            <w:r>
              <w:rPr>
                <w:rFonts w:hint="eastAsia" w:ascii="宋体" w:hAnsi="宋体"/>
                <w:kern w:val="0"/>
              </w:rPr>
              <w:t>GB/T 534-2014 工业硫酸</w:t>
            </w:r>
          </w:p>
          <w:p>
            <w:pPr>
              <w:spacing w:line="320" w:lineRule="exact"/>
              <w:rPr>
                <w:rFonts w:ascii="宋体" w:hAnsi="宋体"/>
                <w:kern w:val="0"/>
              </w:rPr>
            </w:pPr>
            <w:r>
              <w:rPr>
                <w:rFonts w:hint="eastAsia" w:ascii="宋体" w:hAnsi="宋体"/>
                <w:kern w:val="0"/>
              </w:rPr>
              <w:t>GB/T 1871.1-1995 磷矿石和磷精矿中五氧化二磷含量的测定 磷钼酸喹啉重量法和容量法</w:t>
            </w:r>
          </w:p>
          <w:p>
            <w:pPr>
              <w:spacing w:line="320" w:lineRule="exact"/>
              <w:rPr>
                <w:rFonts w:ascii="宋体" w:hAnsi="宋体"/>
                <w:kern w:val="0"/>
              </w:rPr>
            </w:pPr>
            <w:r>
              <w:rPr>
                <w:rFonts w:hint="eastAsia" w:ascii="宋体" w:hAnsi="宋体"/>
                <w:kern w:val="0"/>
              </w:rPr>
              <w:t>GB/T 6003.1-2012 金属丝编织网试验筛（生产粒状过磷酸钙必备）</w:t>
            </w:r>
          </w:p>
          <w:p>
            <w:pPr>
              <w:spacing w:line="320" w:lineRule="exact"/>
              <w:rPr>
                <w:rFonts w:ascii="宋体" w:hAnsi="宋体"/>
                <w:kern w:val="0"/>
              </w:rPr>
            </w:pPr>
            <w:r>
              <w:rPr>
                <w:rFonts w:hint="eastAsia" w:ascii="宋体" w:hAnsi="宋体"/>
                <w:kern w:val="0"/>
              </w:rPr>
              <w:t>GB/T</w:t>
            </w:r>
            <w:r>
              <w:rPr>
                <w:rFonts w:ascii="宋体" w:hAnsi="宋体"/>
                <w:kern w:val="0"/>
              </w:rPr>
              <w:t xml:space="preserve"> </w:t>
            </w:r>
            <w:r>
              <w:rPr>
                <w:rFonts w:hint="eastAsia" w:ascii="宋体" w:hAnsi="宋体"/>
                <w:kern w:val="0"/>
              </w:rPr>
              <w:t>23349-2009 肥料中砷、镉、铅、铬、汞生态指标</w:t>
            </w:r>
          </w:p>
          <w:p>
            <w:pPr>
              <w:spacing w:line="320" w:lineRule="exact"/>
              <w:rPr>
                <w:rFonts w:ascii="宋体" w:hAnsi="宋体"/>
                <w:kern w:val="0"/>
              </w:rPr>
            </w:pPr>
            <w:r>
              <w:rPr>
                <w:rFonts w:hint="eastAsia" w:ascii="宋体" w:hAnsi="宋体"/>
                <w:kern w:val="0"/>
              </w:rPr>
              <w:t>GB/T 19203-2003 复混肥料中钙、镁、硫的测定</w:t>
            </w:r>
          </w:p>
          <w:p>
            <w:pPr>
              <w:spacing w:line="320" w:lineRule="exact"/>
              <w:rPr>
                <w:rFonts w:ascii="宋体" w:hAnsi="宋体"/>
                <w:kern w:val="0"/>
              </w:rPr>
            </w:pPr>
            <w:r>
              <w:rPr>
                <w:rFonts w:hint="eastAsia" w:ascii="宋体" w:hAnsi="宋体"/>
                <w:kern w:val="0"/>
              </w:rPr>
              <w:t>NY/T</w:t>
            </w:r>
            <w:r>
              <w:rPr>
                <w:rFonts w:ascii="宋体" w:hAnsi="宋体"/>
                <w:kern w:val="0"/>
              </w:rPr>
              <w:t xml:space="preserve"> </w:t>
            </w:r>
            <w:r>
              <w:rPr>
                <w:rFonts w:hint="eastAsia" w:ascii="宋体" w:hAnsi="宋体"/>
                <w:kern w:val="0"/>
              </w:rPr>
              <w:t>1117-2010 水溶肥料 钙、镁、硫、氯含量的测定</w:t>
            </w:r>
          </w:p>
          <w:p>
            <w:pPr>
              <w:spacing w:line="320" w:lineRule="exact"/>
              <w:rPr>
                <w:rFonts w:ascii="宋体" w:hAnsi="宋体"/>
                <w:kern w:val="0"/>
              </w:rPr>
            </w:pPr>
            <w:r>
              <w:rPr>
                <w:rFonts w:hint="eastAsia" w:ascii="宋体" w:hAnsi="宋体"/>
                <w:kern w:val="0"/>
              </w:rPr>
              <w:t>GB/T</w:t>
            </w:r>
            <w:r>
              <w:rPr>
                <w:rFonts w:ascii="宋体" w:hAnsi="宋体"/>
                <w:kern w:val="0"/>
              </w:rPr>
              <w:t xml:space="preserve"> </w:t>
            </w:r>
            <w:r>
              <w:rPr>
                <w:rFonts w:hint="eastAsia" w:ascii="宋体" w:hAnsi="宋体"/>
                <w:kern w:val="0"/>
              </w:rPr>
              <w:t>31266-2014 过磷酸钙中三氯乙醛含量的测定</w:t>
            </w:r>
          </w:p>
          <w:p>
            <w:pPr>
              <w:spacing w:line="320" w:lineRule="exact"/>
              <w:rPr>
                <w:rFonts w:ascii="宋体" w:hAnsi="宋体"/>
                <w:kern w:val="0"/>
              </w:rPr>
            </w:pPr>
            <w:r>
              <w:rPr>
                <w:rFonts w:hint="eastAsia" w:ascii="宋体" w:hAnsi="宋体"/>
                <w:kern w:val="0"/>
              </w:rPr>
              <w:t>包装袋明示的其他辅助营养成分的检测标准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87" w:type="dxa"/>
            <w:vAlign w:val="center"/>
          </w:tcPr>
          <w:p>
            <w:pPr>
              <w:spacing w:line="320" w:lineRule="exact"/>
              <w:jc w:val="center"/>
              <w:rPr>
                <w:rFonts w:ascii="宋体" w:hAnsi="宋体"/>
                <w:color w:val="000000"/>
                <w:kern w:val="0"/>
              </w:rPr>
            </w:pPr>
            <w:r>
              <w:rPr>
                <w:rFonts w:hint="eastAsia" w:ascii="宋体" w:hAnsi="宋体"/>
                <w:color w:val="000000"/>
                <w:kern w:val="0"/>
              </w:rPr>
              <w:t>2</w:t>
            </w:r>
          </w:p>
        </w:tc>
        <w:tc>
          <w:tcPr>
            <w:tcW w:w="1037" w:type="dxa"/>
            <w:vAlign w:val="center"/>
          </w:tcPr>
          <w:p>
            <w:pPr>
              <w:spacing w:line="320" w:lineRule="exact"/>
              <w:jc w:val="center"/>
              <w:rPr>
                <w:rFonts w:ascii="宋体" w:hAnsi="宋体"/>
                <w:color w:val="000000"/>
                <w:kern w:val="0"/>
                <w:szCs w:val="21"/>
              </w:rPr>
            </w:pPr>
            <w:r>
              <w:rPr>
                <w:rFonts w:hint="eastAsia" w:ascii="宋体" w:hAnsi="宋体"/>
                <w:szCs w:val="21"/>
              </w:rPr>
              <w:t>钙镁磷肥</w:t>
            </w:r>
          </w:p>
        </w:tc>
        <w:tc>
          <w:tcPr>
            <w:tcW w:w="1895" w:type="dxa"/>
            <w:vAlign w:val="center"/>
          </w:tcPr>
          <w:p>
            <w:pPr>
              <w:spacing w:line="320" w:lineRule="exact"/>
              <w:jc w:val="center"/>
              <w:rPr>
                <w:rFonts w:ascii="宋体" w:hAnsi="宋体"/>
                <w:kern w:val="0"/>
                <w:szCs w:val="21"/>
              </w:rPr>
            </w:pPr>
            <w:r>
              <w:rPr>
                <w:rFonts w:hint="eastAsia" w:ascii="宋体" w:hAnsi="宋体"/>
                <w:kern w:val="0"/>
                <w:szCs w:val="21"/>
              </w:rPr>
              <w:t>GB/T 20412-2006</w:t>
            </w:r>
          </w:p>
          <w:p>
            <w:pPr>
              <w:spacing w:line="320" w:lineRule="exact"/>
              <w:jc w:val="center"/>
              <w:rPr>
                <w:rFonts w:ascii="宋体" w:hAnsi="宋体"/>
                <w:kern w:val="0"/>
                <w:szCs w:val="21"/>
              </w:rPr>
            </w:pPr>
            <w:r>
              <w:rPr>
                <w:rFonts w:hint="eastAsia" w:ascii="宋体" w:hAnsi="宋体"/>
                <w:kern w:val="0"/>
                <w:szCs w:val="21"/>
              </w:rPr>
              <w:t xml:space="preserve"> 钙镁磷肥</w:t>
            </w:r>
          </w:p>
        </w:tc>
        <w:tc>
          <w:tcPr>
            <w:tcW w:w="5767" w:type="dxa"/>
            <w:vAlign w:val="center"/>
          </w:tcPr>
          <w:p>
            <w:pPr>
              <w:spacing w:line="320" w:lineRule="exact"/>
              <w:jc w:val="left"/>
              <w:rPr>
                <w:rFonts w:ascii="宋体" w:hAnsi="宋体"/>
                <w:bCs/>
                <w:szCs w:val="21"/>
              </w:rPr>
            </w:pPr>
            <w:r>
              <w:rPr>
                <w:rFonts w:hint="eastAsia" w:ascii="宋体" w:hAnsi="宋体"/>
                <w:bCs/>
                <w:szCs w:val="21"/>
              </w:rPr>
              <w:t>GB 18382-2001 肥料标识 内容和要求</w:t>
            </w:r>
          </w:p>
          <w:p>
            <w:pPr>
              <w:spacing w:line="320" w:lineRule="exact"/>
              <w:jc w:val="left"/>
              <w:rPr>
                <w:rFonts w:ascii="宋体" w:hAnsi="宋体"/>
                <w:bCs/>
                <w:szCs w:val="21"/>
              </w:rPr>
            </w:pPr>
            <w:r>
              <w:rPr>
                <w:rFonts w:hint="eastAsia" w:ascii="宋体" w:hAnsi="宋体"/>
                <w:bCs/>
                <w:szCs w:val="21"/>
              </w:rPr>
              <w:t>HG/T 2843-1997 化肥产品 化学分析中常用标准滴定溶液、标准溶液、试剂溶液和指示剂溶液</w:t>
            </w:r>
          </w:p>
          <w:p>
            <w:pPr>
              <w:spacing w:line="320" w:lineRule="exact"/>
              <w:jc w:val="left"/>
              <w:rPr>
                <w:rFonts w:ascii="宋体" w:hAnsi="宋体"/>
                <w:bCs/>
                <w:szCs w:val="21"/>
              </w:rPr>
            </w:pPr>
            <w:r>
              <w:rPr>
                <w:rFonts w:hint="eastAsia" w:ascii="宋体" w:hAnsi="宋体"/>
                <w:bCs/>
                <w:szCs w:val="21"/>
              </w:rPr>
              <w:t>HG/T 2675-1995（2009） 钙镁磷肥用磷矿石</w:t>
            </w:r>
          </w:p>
          <w:p>
            <w:pPr>
              <w:spacing w:line="320" w:lineRule="exact"/>
              <w:jc w:val="left"/>
              <w:rPr>
                <w:rFonts w:ascii="宋体" w:hAnsi="宋体"/>
                <w:bCs/>
                <w:szCs w:val="21"/>
              </w:rPr>
            </w:pPr>
            <w:r>
              <w:rPr>
                <w:rFonts w:hint="eastAsia" w:ascii="宋体" w:hAnsi="宋体"/>
                <w:bCs/>
                <w:szCs w:val="21"/>
              </w:rPr>
              <w:t>GB/T 8569-2009 固体化学肥料包装</w:t>
            </w:r>
          </w:p>
          <w:p>
            <w:pPr>
              <w:spacing w:line="320" w:lineRule="exact"/>
              <w:jc w:val="left"/>
              <w:rPr>
                <w:rFonts w:ascii="宋体" w:hAnsi="宋体"/>
                <w:bCs/>
                <w:szCs w:val="21"/>
              </w:rPr>
            </w:pPr>
            <w:r>
              <w:rPr>
                <w:rFonts w:hint="eastAsia" w:ascii="宋体" w:hAnsi="宋体"/>
                <w:bCs/>
                <w:szCs w:val="21"/>
              </w:rPr>
              <w:t>GB/T 1871.1-1995 磷矿石和磷精矿中五氧化二磷含量的测定 磷钼酸喹啉重量法和容量法</w:t>
            </w:r>
          </w:p>
          <w:p>
            <w:pPr>
              <w:spacing w:line="320" w:lineRule="exact"/>
              <w:jc w:val="left"/>
              <w:rPr>
                <w:rFonts w:ascii="宋体" w:hAnsi="宋体"/>
                <w:bCs/>
                <w:szCs w:val="21"/>
              </w:rPr>
            </w:pPr>
            <w:r>
              <w:rPr>
                <w:rFonts w:hint="eastAsia" w:ascii="宋体" w:hAnsi="宋体"/>
                <w:bCs/>
                <w:szCs w:val="21"/>
              </w:rPr>
              <w:t>GB/T 6003.1-2012 金属丝编织网试验筛</w:t>
            </w:r>
          </w:p>
          <w:p>
            <w:pPr>
              <w:spacing w:line="320" w:lineRule="exact"/>
              <w:jc w:val="left"/>
              <w:rPr>
                <w:rFonts w:ascii="宋体" w:hAnsi="宋体"/>
                <w:bCs/>
                <w:szCs w:val="21"/>
              </w:rPr>
            </w:pPr>
            <w:r>
              <w:rPr>
                <w:rFonts w:hint="eastAsia" w:ascii="宋体" w:hAnsi="宋体"/>
                <w:bCs/>
                <w:szCs w:val="21"/>
              </w:rPr>
              <w:t>GB/T 8170-2008 数值修约规则与极限数值的表示和判定</w:t>
            </w:r>
          </w:p>
          <w:p>
            <w:pPr>
              <w:spacing w:line="320" w:lineRule="exact"/>
              <w:jc w:val="left"/>
              <w:rPr>
                <w:rFonts w:ascii="宋体" w:hAnsi="宋体"/>
                <w:bCs/>
                <w:szCs w:val="21"/>
              </w:rPr>
            </w:pPr>
            <w:r>
              <w:rPr>
                <w:rFonts w:hint="eastAsia" w:ascii="宋体" w:hAnsi="宋体"/>
                <w:bCs/>
                <w:szCs w:val="21"/>
              </w:rPr>
              <w:t>包装袋明示的其他辅助营养成分的检测标准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87" w:type="dxa"/>
            <w:vAlign w:val="center"/>
          </w:tcPr>
          <w:p>
            <w:pPr>
              <w:spacing w:line="300" w:lineRule="exact"/>
              <w:jc w:val="center"/>
              <w:rPr>
                <w:rFonts w:ascii="宋体" w:hAnsi="宋体"/>
                <w:color w:val="000000"/>
                <w:kern w:val="0"/>
              </w:rPr>
            </w:pPr>
            <w:r>
              <w:rPr>
                <w:rFonts w:hint="eastAsia" w:ascii="宋体" w:hAnsi="宋体"/>
                <w:color w:val="000000"/>
                <w:kern w:val="0"/>
              </w:rPr>
              <w:t>3</w:t>
            </w:r>
          </w:p>
        </w:tc>
        <w:tc>
          <w:tcPr>
            <w:tcW w:w="1037" w:type="dxa"/>
            <w:vAlign w:val="center"/>
          </w:tcPr>
          <w:p>
            <w:pPr>
              <w:spacing w:line="300" w:lineRule="exact"/>
              <w:jc w:val="center"/>
              <w:rPr>
                <w:rFonts w:ascii="宋体" w:hAnsi="宋体"/>
                <w:szCs w:val="21"/>
              </w:rPr>
            </w:pPr>
            <w:r>
              <w:rPr>
                <w:rFonts w:hint="eastAsia" w:ascii="宋体" w:hAnsi="宋体"/>
                <w:szCs w:val="21"/>
              </w:rPr>
              <w:t>钙镁磷</w:t>
            </w:r>
          </w:p>
          <w:p>
            <w:pPr>
              <w:spacing w:line="300" w:lineRule="exact"/>
              <w:jc w:val="center"/>
              <w:rPr>
                <w:rFonts w:ascii="宋体" w:hAnsi="宋体"/>
                <w:color w:val="000000"/>
                <w:kern w:val="0"/>
                <w:szCs w:val="21"/>
              </w:rPr>
            </w:pPr>
            <w:r>
              <w:rPr>
                <w:rFonts w:hint="eastAsia" w:ascii="宋体" w:hAnsi="宋体"/>
                <w:szCs w:val="21"/>
              </w:rPr>
              <w:t>钾肥</w:t>
            </w:r>
          </w:p>
        </w:tc>
        <w:tc>
          <w:tcPr>
            <w:tcW w:w="1895" w:type="dxa"/>
            <w:vAlign w:val="center"/>
          </w:tcPr>
          <w:p>
            <w:pPr>
              <w:spacing w:line="300" w:lineRule="exact"/>
              <w:jc w:val="center"/>
              <w:rPr>
                <w:rFonts w:ascii="宋体" w:hAnsi="宋体"/>
                <w:kern w:val="0"/>
                <w:szCs w:val="21"/>
              </w:rPr>
            </w:pPr>
            <w:r>
              <w:rPr>
                <w:rFonts w:hint="eastAsia" w:ascii="宋体" w:hAnsi="宋体"/>
                <w:kern w:val="0"/>
                <w:szCs w:val="21"/>
              </w:rPr>
              <w:t>HG/T 2598-1994</w:t>
            </w:r>
          </w:p>
          <w:p>
            <w:pPr>
              <w:spacing w:line="300" w:lineRule="exact"/>
              <w:jc w:val="center"/>
              <w:rPr>
                <w:rFonts w:ascii="宋体" w:hAnsi="宋体"/>
                <w:kern w:val="0"/>
                <w:szCs w:val="21"/>
              </w:rPr>
            </w:pPr>
            <w:r>
              <w:rPr>
                <w:rFonts w:hint="eastAsia" w:ascii="宋体" w:hAnsi="宋体"/>
                <w:kern w:val="0"/>
                <w:szCs w:val="21"/>
              </w:rPr>
              <w:t xml:space="preserve"> 钙镁磷钾肥</w:t>
            </w:r>
          </w:p>
        </w:tc>
        <w:tc>
          <w:tcPr>
            <w:tcW w:w="5767" w:type="dxa"/>
            <w:vAlign w:val="center"/>
          </w:tcPr>
          <w:p>
            <w:pPr>
              <w:spacing w:line="300" w:lineRule="exact"/>
              <w:jc w:val="left"/>
              <w:rPr>
                <w:rFonts w:ascii="宋体" w:hAnsi="宋体"/>
                <w:bCs/>
                <w:szCs w:val="21"/>
              </w:rPr>
            </w:pPr>
            <w:r>
              <w:rPr>
                <w:rFonts w:hint="eastAsia" w:ascii="宋体" w:hAnsi="宋体"/>
                <w:bCs/>
                <w:szCs w:val="21"/>
              </w:rPr>
              <w:t>GB 18382-2001 肥料标识 内容和要求</w:t>
            </w:r>
          </w:p>
          <w:p>
            <w:pPr>
              <w:spacing w:line="300" w:lineRule="exact"/>
              <w:jc w:val="left"/>
              <w:rPr>
                <w:rFonts w:ascii="宋体" w:hAnsi="宋体"/>
                <w:bCs/>
                <w:szCs w:val="21"/>
              </w:rPr>
            </w:pPr>
            <w:r>
              <w:rPr>
                <w:rFonts w:hint="eastAsia" w:ascii="宋体" w:hAnsi="宋体"/>
                <w:bCs/>
                <w:szCs w:val="21"/>
              </w:rPr>
              <w:t>HG/T 2843-1997 化肥产品 化学分析中常用标准滴定溶液、标准溶液、试剂溶液和指示剂溶液</w:t>
            </w:r>
          </w:p>
          <w:p>
            <w:pPr>
              <w:spacing w:line="300" w:lineRule="exact"/>
              <w:jc w:val="left"/>
              <w:rPr>
                <w:rFonts w:ascii="宋体" w:hAnsi="宋体"/>
                <w:bCs/>
                <w:szCs w:val="21"/>
              </w:rPr>
            </w:pPr>
            <w:r>
              <w:rPr>
                <w:rFonts w:hint="eastAsia" w:ascii="宋体" w:hAnsi="宋体"/>
                <w:bCs/>
                <w:szCs w:val="21"/>
              </w:rPr>
              <w:t>HG/T 2675-1995（2009） 钙镁磷肥用磷矿石</w:t>
            </w:r>
          </w:p>
          <w:p>
            <w:pPr>
              <w:spacing w:line="300" w:lineRule="exact"/>
              <w:jc w:val="left"/>
              <w:rPr>
                <w:rFonts w:ascii="宋体" w:hAnsi="宋体"/>
                <w:bCs/>
                <w:szCs w:val="21"/>
              </w:rPr>
            </w:pPr>
            <w:r>
              <w:rPr>
                <w:rFonts w:hint="eastAsia" w:ascii="宋体" w:hAnsi="宋体"/>
                <w:bCs/>
                <w:szCs w:val="21"/>
              </w:rPr>
              <w:t>GB/T 8569-2009 固体化学肥料包装</w:t>
            </w:r>
          </w:p>
          <w:p>
            <w:pPr>
              <w:spacing w:line="300" w:lineRule="exact"/>
              <w:jc w:val="left"/>
              <w:rPr>
                <w:rFonts w:ascii="宋体" w:hAnsi="宋体"/>
                <w:bCs/>
                <w:szCs w:val="21"/>
              </w:rPr>
            </w:pPr>
            <w:r>
              <w:rPr>
                <w:rFonts w:hint="eastAsia" w:ascii="宋体" w:hAnsi="宋体"/>
                <w:bCs/>
                <w:szCs w:val="21"/>
              </w:rPr>
              <w:t>GB/T 1871.1-1995 磷矿石和磷精矿中五氧化二磷含量的测定 磷钼酸喹啉重量法和容量法</w:t>
            </w:r>
          </w:p>
          <w:p>
            <w:pPr>
              <w:spacing w:line="300" w:lineRule="exact"/>
              <w:jc w:val="left"/>
              <w:rPr>
                <w:rFonts w:ascii="宋体" w:hAnsi="宋体"/>
                <w:bCs/>
                <w:szCs w:val="21"/>
              </w:rPr>
            </w:pPr>
            <w:r>
              <w:rPr>
                <w:rFonts w:hint="eastAsia" w:ascii="宋体" w:hAnsi="宋体"/>
                <w:bCs/>
                <w:szCs w:val="21"/>
              </w:rPr>
              <w:t>GB/T 6003.1-2012 金属丝编织网试验筛</w:t>
            </w:r>
          </w:p>
          <w:p>
            <w:pPr>
              <w:spacing w:line="300" w:lineRule="exact"/>
              <w:jc w:val="left"/>
              <w:rPr>
                <w:rFonts w:ascii="宋体" w:hAnsi="宋体"/>
                <w:bCs/>
                <w:szCs w:val="21"/>
              </w:rPr>
            </w:pPr>
            <w:r>
              <w:rPr>
                <w:rFonts w:hint="eastAsia" w:ascii="宋体" w:hAnsi="宋体"/>
                <w:bCs/>
                <w:szCs w:val="21"/>
              </w:rPr>
              <w:t>GB/T 8170-2008 数值修约规则与极限数值的表示和判定</w:t>
            </w:r>
          </w:p>
          <w:p>
            <w:pPr>
              <w:spacing w:line="300" w:lineRule="exact"/>
              <w:jc w:val="left"/>
              <w:rPr>
                <w:rFonts w:ascii="宋体" w:hAnsi="宋体"/>
                <w:bCs/>
                <w:szCs w:val="21"/>
              </w:rPr>
            </w:pPr>
            <w:r>
              <w:rPr>
                <w:rFonts w:hint="eastAsia" w:ascii="宋体" w:hAnsi="宋体"/>
                <w:bCs/>
                <w:szCs w:val="21"/>
              </w:rPr>
              <w:t>包装袋明示的其他辅助营养成分的检测标准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87" w:type="dxa"/>
            <w:vAlign w:val="center"/>
          </w:tcPr>
          <w:p>
            <w:pPr>
              <w:spacing w:line="300" w:lineRule="exact"/>
              <w:jc w:val="center"/>
              <w:rPr>
                <w:rFonts w:ascii="宋体" w:hAnsi="宋体"/>
                <w:color w:val="000000"/>
                <w:kern w:val="0"/>
              </w:rPr>
            </w:pPr>
            <w:r>
              <w:rPr>
                <w:rFonts w:hint="eastAsia" w:ascii="宋体" w:hAnsi="宋体"/>
                <w:color w:val="000000"/>
                <w:kern w:val="0"/>
              </w:rPr>
              <w:t>4</w:t>
            </w:r>
          </w:p>
        </w:tc>
        <w:tc>
          <w:tcPr>
            <w:tcW w:w="1037" w:type="dxa"/>
            <w:vAlign w:val="center"/>
          </w:tcPr>
          <w:p>
            <w:pPr>
              <w:spacing w:line="300" w:lineRule="exact"/>
              <w:jc w:val="center"/>
              <w:rPr>
                <w:rFonts w:ascii="宋体" w:hAnsi="宋体"/>
                <w:color w:val="000000"/>
                <w:kern w:val="0"/>
                <w:szCs w:val="21"/>
              </w:rPr>
            </w:pPr>
            <w:r>
              <w:rPr>
                <w:rFonts w:hint="eastAsia" w:ascii="宋体" w:hAnsi="宋体"/>
                <w:szCs w:val="21"/>
              </w:rPr>
              <w:t>肥料级磷酸氢钙</w:t>
            </w:r>
          </w:p>
        </w:tc>
        <w:tc>
          <w:tcPr>
            <w:tcW w:w="1895" w:type="dxa"/>
            <w:vAlign w:val="center"/>
          </w:tcPr>
          <w:p>
            <w:pPr>
              <w:spacing w:line="300" w:lineRule="exact"/>
              <w:jc w:val="center"/>
              <w:rPr>
                <w:rFonts w:ascii="宋体" w:hAnsi="宋体"/>
                <w:snapToGrid w:val="0"/>
                <w:szCs w:val="21"/>
              </w:rPr>
            </w:pPr>
            <w:r>
              <w:rPr>
                <w:rFonts w:hint="eastAsia" w:ascii="宋体" w:hAnsi="宋体"/>
                <w:snapToGrid w:val="0"/>
                <w:szCs w:val="21"/>
              </w:rPr>
              <w:t>HG/T 3275-1999</w:t>
            </w:r>
          </w:p>
          <w:p>
            <w:pPr>
              <w:spacing w:line="300" w:lineRule="exact"/>
              <w:jc w:val="center"/>
              <w:rPr>
                <w:rFonts w:ascii="宋体" w:hAnsi="宋体"/>
                <w:kern w:val="0"/>
                <w:szCs w:val="21"/>
              </w:rPr>
            </w:pPr>
            <w:r>
              <w:rPr>
                <w:rFonts w:hint="eastAsia" w:ascii="宋体" w:hAnsi="宋体"/>
                <w:snapToGrid w:val="0"/>
                <w:szCs w:val="21"/>
              </w:rPr>
              <w:t xml:space="preserve"> 肥料级磷酸氢钙</w:t>
            </w:r>
          </w:p>
        </w:tc>
        <w:tc>
          <w:tcPr>
            <w:tcW w:w="5767" w:type="dxa"/>
            <w:vAlign w:val="center"/>
          </w:tcPr>
          <w:p>
            <w:pPr>
              <w:spacing w:line="300" w:lineRule="exact"/>
              <w:jc w:val="left"/>
              <w:rPr>
                <w:rFonts w:ascii="宋体" w:hAnsi="宋体"/>
                <w:bCs/>
                <w:szCs w:val="21"/>
              </w:rPr>
            </w:pPr>
            <w:r>
              <w:rPr>
                <w:rFonts w:hint="eastAsia" w:ascii="宋体" w:hAnsi="宋体"/>
                <w:bCs/>
                <w:szCs w:val="21"/>
              </w:rPr>
              <w:t>GB 18382-2001 肥料标识 内容和要求</w:t>
            </w:r>
          </w:p>
          <w:p>
            <w:pPr>
              <w:spacing w:line="300" w:lineRule="exact"/>
              <w:jc w:val="left"/>
              <w:rPr>
                <w:rFonts w:ascii="宋体" w:hAnsi="宋体"/>
                <w:bCs/>
                <w:szCs w:val="21"/>
              </w:rPr>
            </w:pPr>
            <w:r>
              <w:rPr>
                <w:rFonts w:hint="eastAsia" w:ascii="宋体" w:hAnsi="宋体"/>
                <w:bCs/>
                <w:szCs w:val="21"/>
              </w:rPr>
              <w:t>HG/T 2843-1997 化肥产品 化学分析中常用标准滴定溶液、标准溶液、试剂溶液和指示剂溶液</w:t>
            </w:r>
          </w:p>
          <w:p>
            <w:pPr>
              <w:spacing w:line="300" w:lineRule="exact"/>
              <w:jc w:val="left"/>
              <w:rPr>
                <w:rFonts w:ascii="宋体" w:hAnsi="宋体"/>
                <w:bCs/>
                <w:szCs w:val="21"/>
              </w:rPr>
            </w:pPr>
            <w:r>
              <w:rPr>
                <w:rFonts w:hint="eastAsia" w:ascii="宋体" w:hAnsi="宋体"/>
                <w:bCs/>
                <w:szCs w:val="21"/>
              </w:rPr>
              <w:t>HG/T 2673-1995（2009） 酸法加工用磷矿石</w:t>
            </w:r>
          </w:p>
          <w:p>
            <w:pPr>
              <w:spacing w:line="300" w:lineRule="exact"/>
              <w:jc w:val="left"/>
              <w:rPr>
                <w:rFonts w:ascii="宋体" w:hAnsi="宋体"/>
                <w:bCs/>
                <w:szCs w:val="21"/>
              </w:rPr>
            </w:pPr>
            <w:r>
              <w:rPr>
                <w:rFonts w:hint="eastAsia" w:ascii="宋体" w:hAnsi="宋体"/>
                <w:bCs/>
                <w:szCs w:val="21"/>
              </w:rPr>
              <w:t>GB/T 8170-2008 数值修约规则与极限数值的表示和判定</w:t>
            </w:r>
          </w:p>
          <w:p>
            <w:pPr>
              <w:spacing w:line="300" w:lineRule="exact"/>
              <w:jc w:val="left"/>
              <w:rPr>
                <w:rFonts w:ascii="宋体" w:hAnsi="宋体"/>
                <w:bCs/>
                <w:szCs w:val="21"/>
              </w:rPr>
            </w:pPr>
            <w:r>
              <w:rPr>
                <w:rFonts w:hint="eastAsia" w:ascii="宋体" w:hAnsi="宋体"/>
                <w:bCs/>
                <w:szCs w:val="21"/>
              </w:rPr>
              <w:t>GB/T 8569-2009 固体化学肥料包装</w:t>
            </w:r>
          </w:p>
          <w:p>
            <w:pPr>
              <w:spacing w:line="300" w:lineRule="exact"/>
              <w:jc w:val="left"/>
              <w:rPr>
                <w:rFonts w:ascii="宋体" w:hAnsi="宋体"/>
                <w:bCs/>
                <w:szCs w:val="21"/>
              </w:rPr>
            </w:pPr>
            <w:r>
              <w:rPr>
                <w:rFonts w:hint="eastAsia" w:ascii="宋体" w:hAnsi="宋体"/>
                <w:bCs/>
                <w:szCs w:val="21"/>
              </w:rPr>
              <w:t>GB/T 1871.1-1995 磷矿石和磷精矿中五氧化二磷含量的测定 磷钼酸喹啉重量法和容量法</w:t>
            </w:r>
          </w:p>
          <w:p>
            <w:pPr>
              <w:spacing w:line="300" w:lineRule="exact"/>
              <w:jc w:val="left"/>
              <w:rPr>
                <w:rFonts w:ascii="宋体" w:hAnsi="宋体"/>
                <w:bCs/>
                <w:szCs w:val="21"/>
              </w:rPr>
            </w:pPr>
            <w:r>
              <w:rPr>
                <w:rFonts w:hint="eastAsia" w:ascii="宋体" w:hAnsi="宋体"/>
                <w:bCs/>
                <w:szCs w:val="21"/>
              </w:rPr>
              <w:t>GB/T 6679-2003 固体化工产品采样通则</w:t>
            </w:r>
          </w:p>
          <w:p>
            <w:pPr>
              <w:spacing w:line="300" w:lineRule="exact"/>
              <w:jc w:val="left"/>
              <w:rPr>
                <w:rFonts w:ascii="宋体" w:hAnsi="宋体"/>
                <w:bCs/>
                <w:szCs w:val="21"/>
              </w:rPr>
            </w:pPr>
            <w:r>
              <w:rPr>
                <w:rFonts w:hint="eastAsia" w:ascii="宋体" w:hAnsi="宋体"/>
                <w:bCs/>
                <w:szCs w:val="21"/>
              </w:rPr>
              <w:t>包装袋明示的其他辅助营养成分的检测标准</w:t>
            </w:r>
          </w:p>
        </w:tc>
      </w:tr>
    </w:tbl>
    <w:p>
      <w:pPr>
        <w:pStyle w:val="37"/>
        <w:spacing w:beforeLines="50" w:line="312" w:lineRule="auto"/>
        <w:jc w:val="left"/>
        <w:rPr>
          <w:rFonts w:ascii="宋体" w:hAnsi="宋体" w:cs="宋体"/>
          <w:iCs/>
          <w:color w:val="000000"/>
          <w:kern w:val="0"/>
        </w:rPr>
      </w:pPr>
      <w:r>
        <w:rPr>
          <w:rFonts w:hint="eastAsia" w:ascii="宋体" w:hAnsi="宋体" w:cs="宋体"/>
          <w:iCs/>
          <w:color w:val="000000"/>
          <w:kern w:val="0"/>
        </w:rPr>
        <w:t>注：标准一经修订，企业应当自标准实施之日起按新标准组织生产，生产许可证获证企业后置现场审查应按照新标准要求进行。</w:t>
      </w:r>
    </w:p>
    <w:p>
      <w:pPr>
        <w:pStyle w:val="41"/>
        <w:spacing w:line="240" w:lineRule="exact"/>
        <w:ind w:firstLine="0" w:firstLineChars="0"/>
        <w:jc w:val="center"/>
        <w:rPr>
          <w:rFonts w:ascii="宋体" w:hAnsi="宋体" w:cs="宋体"/>
          <w:color w:val="000000"/>
        </w:rPr>
      </w:pPr>
    </w:p>
    <w:p>
      <w:pPr>
        <w:pStyle w:val="41"/>
        <w:spacing w:line="360" w:lineRule="auto"/>
        <w:ind w:firstLine="0" w:firstLineChars="0"/>
        <w:jc w:val="center"/>
        <w:rPr>
          <w:rFonts w:ascii="宋体" w:hAnsi="宋体" w:cs="宋体"/>
          <w:color w:val="000000"/>
        </w:rPr>
      </w:pPr>
      <w:r>
        <w:rPr>
          <w:rFonts w:hint="eastAsia" w:ascii="宋体" w:hAnsi="宋体" w:cs="宋体"/>
          <w:b/>
          <w:bCs/>
          <w:color w:val="000000"/>
          <w:sz w:val="28"/>
          <w:szCs w:val="28"/>
        </w:rPr>
        <w:t>第三章  企业申请生产许可证的基本条件和资料</w:t>
      </w:r>
    </w:p>
    <w:p>
      <w:pPr>
        <w:pStyle w:val="41"/>
        <w:numPr>
          <w:ilvl w:val="0"/>
          <w:numId w:val="1"/>
        </w:numPr>
        <w:spacing w:line="360" w:lineRule="auto"/>
        <w:ind w:left="0" w:firstLine="422" w:firstLineChars="0"/>
        <w:rPr>
          <w:rFonts w:ascii="宋体" w:hAnsi="宋体"/>
          <w:color w:val="000000"/>
        </w:rPr>
      </w:pPr>
      <w:r>
        <w:rPr>
          <w:rFonts w:hint="eastAsia"/>
          <w:color w:val="000000"/>
        </w:rPr>
        <w:t>凡</w:t>
      </w:r>
      <w:r>
        <w:rPr>
          <w:rFonts w:hint="eastAsia" w:ascii="宋体" w:hAnsi="宋体"/>
          <w:color w:val="000000"/>
        </w:rPr>
        <w:t>生产磷肥产品的企业应具备本条款规定的基本生产条件，内容包括：生产设备和检验设备等，具体要求见表3-1至表3-2。</w:t>
      </w:r>
    </w:p>
    <w:p>
      <w:pPr>
        <w:pStyle w:val="41"/>
        <w:tabs>
          <w:tab w:val="left" w:pos="1418"/>
        </w:tabs>
        <w:adjustRightInd w:val="0"/>
        <w:spacing w:beforeLines="50" w:line="312" w:lineRule="auto"/>
        <w:ind w:firstLine="422"/>
        <w:jc w:val="center"/>
        <w:rPr>
          <w:rFonts w:ascii="宋体" w:hAnsi="宋体"/>
          <w:b/>
          <w:color w:val="000000"/>
        </w:rPr>
      </w:pPr>
      <w:r>
        <w:rPr>
          <w:rFonts w:hint="eastAsia" w:ascii="宋体" w:hAnsi="宋体"/>
          <w:b/>
          <w:color w:val="000000"/>
        </w:rPr>
        <w:t>表3-1   企业生产磷肥产品应具备的生产设备</w:t>
      </w:r>
    </w:p>
    <w:tbl>
      <w:tblPr>
        <w:tblStyle w:val="2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77"/>
        <w:gridCol w:w="1023"/>
        <w:gridCol w:w="3273"/>
        <w:gridCol w:w="4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ascii="宋体" w:hAnsi="宋体"/>
                <w:b/>
                <w:color w:val="000000"/>
                <w:szCs w:val="21"/>
              </w:rPr>
            </w:pPr>
            <w:r>
              <w:rPr>
                <w:rFonts w:hint="eastAsia" w:ascii="宋体" w:hAnsi="宋体"/>
                <w:b/>
                <w:color w:val="000000"/>
                <w:szCs w:val="21"/>
              </w:rPr>
              <w:t>序号</w:t>
            </w:r>
          </w:p>
        </w:tc>
        <w:tc>
          <w:tcPr>
            <w:tcW w:w="1023"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ascii="宋体" w:hAnsi="宋体"/>
                <w:b/>
                <w:color w:val="000000"/>
                <w:szCs w:val="21"/>
              </w:rPr>
            </w:pPr>
            <w:r>
              <w:rPr>
                <w:rFonts w:hint="eastAsia" w:ascii="宋体" w:hAnsi="宋体"/>
                <w:b/>
                <w:color w:val="000000"/>
                <w:szCs w:val="21"/>
              </w:rPr>
              <w:t>产品单元</w:t>
            </w:r>
          </w:p>
        </w:tc>
        <w:tc>
          <w:tcPr>
            <w:tcW w:w="3273"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ascii="宋体" w:hAnsi="宋体"/>
                <w:b/>
                <w:color w:val="000000"/>
                <w:szCs w:val="21"/>
              </w:rPr>
            </w:pPr>
            <w:r>
              <w:rPr>
                <w:rFonts w:hint="eastAsia" w:ascii="宋体" w:hAnsi="宋体"/>
                <w:b/>
                <w:color w:val="000000"/>
                <w:szCs w:val="21"/>
              </w:rPr>
              <w:t>设备名称</w:t>
            </w:r>
          </w:p>
        </w:tc>
        <w:tc>
          <w:tcPr>
            <w:tcW w:w="4413" w:type="dxa"/>
            <w:tcBorders>
              <w:top w:val="single" w:color="auto" w:sz="4" w:space="0"/>
              <w:left w:val="single" w:color="auto" w:sz="4" w:space="0"/>
              <w:bottom w:val="single" w:color="auto" w:sz="4" w:space="0"/>
              <w:right w:val="single" w:color="auto" w:sz="4" w:space="0"/>
            </w:tcBorders>
            <w:vAlign w:val="center"/>
          </w:tcPr>
          <w:p>
            <w:pPr>
              <w:spacing w:beforeLines="30" w:afterLines="30"/>
              <w:rPr>
                <w:rFonts w:ascii="宋体" w:hAnsi="宋体"/>
                <w:b/>
                <w:color w:val="000000"/>
                <w:szCs w:val="21"/>
              </w:rPr>
            </w:pPr>
            <w:r>
              <w:rPr>
                <w:rFonts w:hint="eastAsia" w:ascii="宋体" w:hAnsi="宋体"/>
                <w:b/>
                <w:color w:val="000000"/>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1</w:t>
            </w:r>
          </w:p>
        </w:tc>
        <w:tc>
          <w:tcPr>
            <w:tcW w:w="1023" w:type="dxa"/>
            <w:vMerge w:val="restart"/>
            <w:tcBorders>
              <w:top w:val="single" w:color="auto" w:sz="4" w:space="0"/>
              <w:left w:val="single" w:color="auto" w:sz="4" w:space="0"/>
              <w:right w:val="single" w:color="auto" w:sz="4" w:space="0"/>
            </w:tcBorders>
            <w:vAlign w:val="center"/>
          </w:tcPr>
          <w:p>
            <w:pPr>
              <w:spacing w:line="320" w:lineRule="exact"/>
              <w:ind w:hanging="30"/>
              <w:jc w:val="center"/>
              <w:rPr>
                <w:rFonts w:ascii="宋体" w:hAnsi="宋体"/>
                <w:bCs/>
                <w:szCs w:val="21"/>
              </w:rPr>
            </w:pPr>
            <w:r>
              <w:rPr>
                <w:rFonts w:hint="eastAsia" w:ascii="宋体" w:hAnsi="宋体"/>
                <w:szCs w:val="21"/>
              </w:rPr>
              <w:t>过磷酸钙</w:t>
            </w:r>
          </w:p>
        </w:tc>
        <w:tc>
          <w:tcPr>
            <w:tcW w:w="327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1、原料破碎、研磨设备</w:t>
            </w:r>
          </w:p>
        </w:tc>
        <w:tc>
          <w:tcPr>
            <w:tcW w:w="4413" w:type="dxa"/>
            <w:vMerge w:val="restart"/>
            <w:tcBorders>
              <w:top w:val="single" w:color="auto" w:sz="4" w:space="0"/>
              <w:left w:val="single" w:color="auto" w:sz="4" w:space="0"/>
              <w:right w:val="single" w:color="auto" w:sz="4" w:space="0"/>
            </w:tcBorders>
            <w:vAlign w:val="center"/>
          </w:tcPr>
          <w:p>
            <w:pPr>
              <w:tabs>
                <w:tab w:val="left" w:pos="360"/>
              </w:tabs>
              <w:spacing w:line="320" w:lineRule="exact"/>
              <w:rPr>
                <w:rFonts w:ascii="宋体" w:hAnsi="宋体"/>
                <w:szCs w:val="21"/>
              </w:rPr>
            </w:pPr>
            <w:r>
              <w:rPr>
                <w:rFonts w:hint="eastAsia" w:ascii="宋体" w:hAnsi="宋体"/>
                <w:szCs w:val="21"/>
              </w:rPr>
              <w:t>1. 矿浆泵仅限于湿法工艺流程要求，干法工艺企业中自产矿粉的必须有烘干机。干法工艺流程还需混酸设备；</w:t>
            </w:r>
          </w:p>
          <w:p>
            <w:pPr>
              <w:tabs>
                <w:tab w:val="left" w:pos="360"/>
              </w:tabs>
              <w:spacing w:line="320" w:lineRule="exact"/>
              <w:rPr>
                <w:rFonts w:ascii="宋体" w:hAnsi="宋体"/>
                <w:szCs w:val="21"/>
              </w:rPr>
            </w:pPr>
            <w:r>
              <w:rPr>
                <w:rFonts w:hint="eastAsia" w:ascii="宋体" w:hAnsi="宋体"/>
                <w:szCs w:val="21"/>
              </w:rPr>
              <w:t>2.造粒设备、干燥设备、成品筛分设备为颗粒过磷酸钙生产企业所必备；若粒状过磷酸钙生产企业的原料为成品粉状过磷酸钙，生产设备和工艺装备只有成品包装设备、成品包装计量设备、造粒设备、干燥设备、成品筛分设备为必备；</w:t>
            </w:r>
          </w:p>
          <w:p>
            <w:pPr>
              <w:spacing w:line="320" w:lineRule="exact"/>
              <w:rPr>
                <w:rFonts w:ascii="宋体" w:hAnsi="宋体"/>
                <w:color w:val="000000"/>
                <w:szCs w:val="21"/>
              </w:rPr>
            </w:pPr>
            <w:r>
              <w:rPr>
                <w:rFonts w:hint="eastAsia" w:ascii="宋体" w:hAnsi="宋体"/>
                <w:szCs w:val="21"/>
              </w:rPr>
              <w:t>3.若企业所用原料为磷矿粉，原料破碎、研磨设备可不作审查内容，但需查近半年进货台账</w:t>
            </w:r>
            <w:r>
              <w:rPr>
                <w:rFonts w:hint="eastAsia" w:asciiTheme="minorEastAsia" w:hAnsiTheme="minorEastAsia" w:eastAsiaTheme="minorEastAsia" w:cstheme="minorEastAsia"/>
                <w:szCs w:val="21"/>
              </w:rPr>
              <w:t>（新建不满半年的企业查所有进货台账）</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pStyle w:val="30"/>
              <w:adjustRightInd/>
              <w:spacing w:line="320" w:lineRule="exact"/>
              <w:jc w:val="left"/>
              <w:textAlignment w:val="auto"/>
              <w:rPr>
                <w:rFonts w:hAnsi="宋体"/>
                <w:szCs w:val="21"/>
              </w:rPr>
            </w:pPr>
            <w:r>
              <w:rPr>
                <w:rFonts w:hint="eastAsia" w:hAnsi="宋体"/>
                <w:szCs w:val="21"/>
              </w:rPr>
              <w:t>2、硫酸、矿粉（浆）计量设备</w:t>
            </w:r>
          </w:p>
        </w:tc>
        <w:tc>
          <w:tcPr>
            <w:tcW w:w="4413" w:type="dxa"/>
            <w:vMerge w:val="continue"/>
            <w:tcBorders>
              <w:left w:val="single" w:color="auto" w:sz="4" w:space="0"/>
              <w:right w:val="single" w:color="auto" w:sz="4" w:space="0"/>
            </w:tcBorders>
            <w:vAlign w:val="center"/>
          </w:tcPr>
          <w:p>
            <w:pPr>
              <w:spacing w:line="320" w:lineRule="exac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pacing w:val="-6"/>
                <w:w w:val="99"/>
                <w:szCs w:val="21"/>
              </w:rPr>
              <w:t>3、混合设备（配酸设备、酸矿混合器）</w:t>
            </w:r>
          </w:p>
        </w:tc>
        <w:tc>
          <w:tcPr>
            <w:tcW w:w="4413" w:type="dxa"/>
            <w:vMerge w:val="continue"/>
            <w:tcBorders>
              <w:left w:val="single" w:color="auto" w:sz="4" w:space="0"/>
              <w:right w:val="single" w:color="auto" w:sz="4" w:space="0"/>
            </w:tcBorders>
            <w:vAlign w:val="center"/>
          </w:tcPr>
          <w:p>
            <w:pPr>
              <w:spacing w:line="320" w:lineRule="exac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4、化成设备</w:t>
            </w:r>
          </w:p>
        </w:tc>
        <w:tc>
          <w:tcPr>
            <w:tcW w:w="4413" w:type="dxa"/>
            <w:vMerge w:val="continue"/>
            <w:tcBorders>
              <w:left w:val="single" w:color="auto" w:sz="4" w:space="0"/>
              <w:right w:val="single" w:color="auto" w:sz="4" w:space="0"/>
            </w:tcBorders>
            <w:vAlign w:val="center"/>
          </w:tcPr>
          <w:p>
            <w:pPr>
              <w:spacing w:line="320" w:lineRule="exac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5、硫酸贮槽</w:t>
            </w:r>
          </w:p>
        </w:tc>
        <w:tc>
          <w:tcPr>
            <w:tcW w:w="4413" w:type="dxa"/>
            <w:vMerge w:val="continue"/>
            <w:tcBorders>
              <w:left w:val="single" w:color="auto" w:sz="4" w:space="0"/>
              <w:right w:val="single" w:color="auto" w:sz="4" w:space="0"/>
            </w:tcBorders>
            <w:vAlign w:val="center"/>
          </w:tcPr>
          <w:p>
            <w:pPr>
              <w:spacing w:line="320" w:lineRule="exac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6、成品包装设备</w:t>
            </w:r>
          </w:p>
        </w:tc>
        <w:tc>
          <w:tcPr>
            <w:tcW w:w="4413" w:type="dxa"/>
            <w:vMerge w:val="continue"/>
            <w:tcBorders>
              <w:left w:val="single" w:color="auto" w:sz="4" w:space="0"/>
              <w:right w:val="single" w:color="auto" w:sz="4" w:space="0"/>
            </w:tcBorders>
            <w:vAlign w:val="center"/>
          </w:tcPr>
          <w:p>
            <w:pPr>
              <w:spacing w:line="320" w:lineRule="exac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7、成品包装计量设备</w:t>
            </w:r>
          </w:p>
        </w:tc>
        <w:tc>
          <w:tcPr>
            <w:tcW w:w="4413" w:type="dxa"/>
            <w:vMerge w:val="continue"/>
            <w:tcBorders>
              <w:left w:val="single" w:color="auto" w:sz="4" w:space="0"/>
              <w:right w:val="single" w:color="auto" w:sz="4" w:space="0"/>
            </w:tcBorders>
            <w:vAlign w:val="center"/>
          </w:tcPr>
          <w:p>
            <w:pPr>
              <w:spacing w:line="320" w:lineRule="exac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8、造粒设备</w:t>
            </w:r>
          </w:p>
        </w:tc>
        <w:tc>
          <w:tcPr>
            <w:tcW w:w="4413" w:type="dxa"/>
            <w:vMerge w:val="continue"/>
            <w:tcBorders>
              <w:left w:val="single" w:color="auto" w:sz="4" w:space="0"/>
              <w:right w:val="single" w:color="auto" w:sz="4" w:space="0"/>
            </w:tcBorders>
            <w:vAlign w:val="center"/>
          </w:tcPr>
          <w:p>
            <w:pPr>
              <w:spacing w:line="320" w:lineRule="exac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9、干燥设备</w:t>
            </w:r>
          </w:p>
        </w:tc>
        <w:tc>
          <w:tcPr>
            <w:tcW w:w="4413" w:type="dxa"/>
            <w:vMerge w:val="continue"/>
            <w:tcBorders>
              <w:left w:val="single" w:color="auto" w:sz="4" w:space="0"/>
              <w:right w:val="single" w:color="auto" w:sz="4" w:space="0"/>
            </w:tcBorders>
            <w:vAlign w:val="center"/>
          </w:tcPr>
          <w:p>
            <w:pPr>
              <w:spacing w:line="320" w:lineRule="exac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10、成品筛分设备</w:t>
            </w:r>
          </w:p>
        </w:tc>
        <w:tc>
          <w:tcPr>
            <w:tcW w:w="4413" w:type="dxa"/>
            <w:vMerge w:val="continue"/>
            <w:tcBorders>
              <w:left w:val="single" w:color="auto" w:sz="4" w:space="0"/>
              <w:right w:val="single" w:color="auto" w:sz="4" w:space="0"/>
            </w:tcBorders>
            <w:vAlign w:val="center"/>
          </w:tcPr>
          <w:p>
            <w:pPr>
              <w:spacing w:line="320" w:lineRule="exac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11、氟回收或处理设备</w:t>
            </w:r>
          </w:p>
        </w:tc>
        <w:tc>
          <w:tcPr>
            <w:tcW w:w="4413" w:type="dxa"/>
            <w:vMerge w:val="continue"/>
            <w:tcBorders>
              <w:left w:val="single" w:color="auto" w:sz="4" w:space="0"/>
              <w:right w:val="single" w:color="auto" w:sz="4" w:space="0"/>
            </w:tcBorders>
            <w:vAlign w:val="center"/>
          </w:tcPr>
          <w:p>
            <w:pPr>
              <w:spacing w:line="320" w:lineRule="exac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3273" w:type="dxa"/>
            <w:tcBorders>
              <w:top w:val="single" w:color="auto" w:sz="4" w:space="0"/>
              <w:left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12、矿浆泵</w:t>
            </w:r>
          </w:p>
        </w:tc>
        <w:tc>
          <w:tcPr>
            <w:tcW w:w="4413" w:type="dxa"/>
            <w:vMerge w:val="continue"/>
            <w:tcBorders>
              <w:left w:val="single" w:color="auto" w:sz="4" w:space="0"/>
              <w:right w:val="single" w:color="auto" w:sz="4" w:space="0"/>
            </w:tcBorders>
            <w:vAlign w:val="center"/>
          </w:tcPr>
          <w:p>
            <w:pPr>
              <w:spacing w:line="320" w:lineRule="exac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tcBorders>
              <w:left w:val="single" w:color="auto" w:sz="4" w:space="0"/>
              <w:right w:val="single" w:color="auto" w:sz="4" w:space="0"/>
            </w:tcBorders>
            <w:vAlign w:val="center"/>
          </w:tcPr>
          <w:p>
            <w:pPr>
              <w:spacing w:beforeLines="30" w:afterLines="30"/>
              <w:jc w:val="center"/>
              <w:rPr>
                <w:rFonts w:ascii="宋体" w:hAnsi="宋体"/>
                <w:b/>
                <w:color w:val="000000"/>
                <w:szCs w:val="21"/>
              </w:rPr>
            </w:pPr>
            <w:r>
              <w:rPr>
                <w:rFonts w:hint="eastAsia" w:ascii="宋体" w:hAnsi="宋体"/>
                <w:b/>
                <w:color w:val="000000"/>
                <w:szCs w:val="21"/>
              </w:rPr>
              <w:t>序号</w:t>
            </w:r>
          </w:p>
        </w:tc>
        <w:tc>
          <w:tcPr>
            <w:tcW w:w="1023" w:type="dxa"/>
            <w:tcBorders>
              <w:left w:val="single" w:color="auto" w:sz="4" w:space="0"/>
              <w:right w:val="single" w:color="auto" w:sz="4" w:space="0"/>
            </w:tcBorders>
            <w:vAlign w:val="center"/>
          </w:tcPr>
          <w:p>
            <w:pPr>
              <w:spacing w:beforeLines="30" w:afterLines="30"/>
              <w:jc w:val="center"/>
              <w:rPr>
                <w:rFonts w:ascii="宋体" w:hAnsi="宋体"/>
                <w:b/>
                <w:color w:val="000000"/>
                <w:szCs w:val="21"/>
              </w:rPr>
            </w:pPr>
            <w:r>
              <w:rPr>
                <w:rFonts w:hint="eastAsia" w:ascii="宋体" w:hAnsi="宋体"/>
                <w:b/>
                <w:color w:val="000000"/>
                <w:szCs w:val="21"/>
              </w:rPr>
              <w:t>产品单元</w:t>
            </w:r>
          </w:p>
        </w:tc>
        <w:tc>
          <w:tcPr>
            <w:tcW w:w="3273" w:type="dxa"/>
            <w:tcBorders>
              <w:top w:val="single" w:color="auto" w:sz="4" w:space="0"/>
              <w:left w:val="single" w:color="auto" w:sz="4" w:space="0"/>
              <w:right w:val="single" w:color="auto" w:sz="4" w:space="0"/>
            </w:tcBorders>
            <w:vAlign w:val="center"/>
          </w:tcPr>
          <w:p>
            <w:pPr>
              <w:spacing w:beforeLines="30" w:afterLines="30"/>
              <w:jc w:val="center"/>
              <w:rPr>
                <w:rFonts w:ascii="宋体" w:hAnsi="宋体"/>
                <w:szCs w:val="21"/>
              </w:rPr>
            </w:pPr>
            <w:r>
              <w:rPr>
                <w:rFonts w:hint="eastAsia" w:ascii="宋体" w:hAnsi="宋体"/>
                <w:b/>
                <w:color w:val="000000"/>
                <w:szCs w:val="21"/>
              </w:rPr>
              <w:t>设备名称</w:t>
            </w:r>
          </w:p>
        </w:tc>
        <w:tc>
          <w:tcPr>
            <w:tcW w:w="4413" w:type="dxa"/>
            <w:tcBorders>
              <w:left w:val="single" w:color="auto" w:sz="4" w:space="0"/>
              <w:right w:val="single" w:color="auto" w:sz="4" w:space="0"/>
            </w:tcBorders>
            <w:vAlign w:val="center"/>
          </w:tcPr>
          <w:p>
            <w:pPr>
              <w:spacing w:beforeLines="30" w:afterLines="30"/>
              <w:rPr>
                <w:rFonts w:ascii="宋体" w:hAnsi="宋体"/>
                <w:b/>
                <w:color w:val="000000"/>
                <w:szCs w:val="21"/>
              </w:rPr>
            </w:pPr>
            <w:r>
              <w:rPr>
                <w:rFonts w:hint="eastAsia" w:ascii="宋体" w:hAnsi="宋体"/>
                <w:b/>
                <w:color w:val="000000"/>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2</w:t>
            </w:r>
          </w:p>
        </w:tc>
        <w:tc>
          <w:tcPr>
            <w:tcW w:w="102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olor w:val="000000"/>
                <w:kern w:val="0"/>
                <w:szCs w:val="21"/>
              </w:rPr>
            </w:pPr>
            <w:r>
              <w:rPr>
                <w:rFonts w:hint="eastAsia" w:ascii="宋体" w:hAnsi="宋体"/>
                <w:szCs w:val="21"/>
              </w:rPr>
              <w:t>钙镁磷肥、钙镁磷钾肥</w:t>
            </w:r>
          </w:p>
        </w:tc>
        <w:tc>
          <w:tcPr>
            <w:tcW w:w="3273" w:type="dxa"/>
            <w:tcBorders>
              <w:top w:val="single" w:color="auto" w:sz="4" w:space="0"/>
              <w:left w:val="single" w:color="auto" w:sz="4" w:space="0"/>
              <w:right w:val="single" w:color="auto" w:sz="4" w:space="0"/>
            </w:tcBorders>
            <w:vAlign w:val="center"/>
          </w:tcPr>
          <w:p>
            <w:pPr>
              <w:pStyle w:val="30"/>
              <w:adjustRightInd/>
              <w:spacing w:line="320" w:lineRule="exact"/>
              <w:jc w:val="left"/>
              <w:textAlignment w:val="auto"/>
              <w:rPr>
                <w:rFonts w:hAnsi="宋体"/>
                <w:szCs w:val="21"/>
              </w:rPr>
            </w:pPr>
            <w:r>
              <w:rPr>
                <w:rFonts w:hint="eastAsia" w:hAnsi="宋体"/>
                <w:szCs w:val="21"/>
              </w:rPr>
              <w:t>1、配料计量设备</w:t>
            </w:r>
          </w:p>
        </w:tc>
        <w:tc>
          <w:tcPr>
            <w:tcW w:w="4413" w:type="dxa"/>
            <w:vMerge w:val="restart"/>
            <w:tcBorders>
              <w:top w:val="single" w:color="auto" w:sz="4" w:space="0"/>
              <w:left w:val="single" w:color="auto" w:sz="4" w:space="0"/>
              <w:right w:val="single" w:color="auto" w:sz="4" w:space="0"/>
            </w:tcBorders>
            <w:vAlign w:val="center"/>
          </w:tcPr>
          <w:p>
            <w:pPr>
              <w:widowControl/>
              <w:spacing w:line="320" w:lineRule="exact"/>
              <w:rPr>
                <w:rFonts w:ascii="宋体" w:hAnsi="宋体"/>
                <w:bCs/>
                <w:szCs w:val="21"/>
              </w:rPr>
            </w:pP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2、高炉上料设备</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3、热风炉</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4、高炉</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5、高炉气净化除尘设备</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6、风机（热风机和鼓风机）</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7、氟回收或处理设备</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8、烘干磨细设备</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9、成品包装设备</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10、成品包装计量设备</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3</w:t>
            </w:r>
          </w:p>
        </w:tc>
        <w:tc>
          <w:tcPr>
            <w:tcW w:w="102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olor w:val="000000"/>
                <w:kern w:val="0"/>
                <w:szCs w:val="21"/>
              </w:rPr>
            </w:pPr>
            <w:r>
              <w:rPr>
                <w:rFonts w:hint="eastAsia" w:ascii="宋体" w:hAnsi="宋体"/>
                <w:szCs w:val="21"/>
              </w:rPr>
              <w:t>肥料级磷酸氢钙</w:t>
            </w:r>
          </w:p>
        </w:tc>
        <w:tc>
          <w:tcPr>
            <w:tcW w:w="327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1、燃烧炉</w:t>
            </w:r>
          </w:p>
        </w:tc>
        <w:tc>
          <w:tcPr>
            <w:tcW w:w="4413" w:type="dxa"/>
            <w:vMerge w:val="restart"/>
            <w:tcBorders>
              <w:top w:val="single" w:color="auto" w:sz="4" w:space="0"/>
              <w:left w:val="single" w:color="auto" w:sz="4" w:space="0"/>
              <w:right w:val="single" w:color="auto" w:sz="4" w:space="0"/>
            </w:tcBorders>
            <w:vAlign w:val="center"/>
          </w:tcPr>
          <w:p>
            <w:pPr>
              <w:widowControl/>
              <w:spacing w:line="320" w:lineRule="exact"/>
              <w:rPr>
                <w:rFonts w:ascii="宋体" w:hAnsi="宋体"/>
                <w:bCs/>
                <w:szCs w:val="21"/>
              </w:rPr>
            </w:pP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hAnsi="宋体"/>
                <w:szCs w:val="21"/>
              </w:rPr>
              <w:t>2、干燥机</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hAnsi="宋体"/>
                <w:szCs w:val="21"/>
              </w:rPr>
              <w:t>3、干燥机进出口风温测定仪</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4、鼓、引风机</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5、气固分离设备</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6、含尘气体净化回收设备</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7、成品包装设备</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577"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Cs w:val="21"/>
              </w:rPr>
            </w:pPr>
          </w:p>
        </w:tc>
        <w:tc>
          <w:tcPr>
            <w:tcW w:w="1023" w:type="dxa"/>
            <w:vMerge w:val="continue"/>
            <w:tcBorders>
              <w:left w:val="single" w:color="auto" w:sz="4" w:space="0"/>
              <w:right w:val="single" w:color="auto" w:sz="4" w:space="0"/>
            </w:tcBorders>
            <w:vAlign w:val="center"/>
          </w:tcPr>
          <w:p>
            <w:pPr>
              <w:spacing w:line="320" w:lineRule="exact"/>
              <w:ind w:hanging="30"/>
              <w:jc w:val="center"/>
              <w:rPr>
                <w:rFonts w:ascii="宋体" w:hAnsi="宋体"/>
                <w:bCs/>
                <w:szCs w:val="21"/>
              </w:rPr>
            </w:pPr>
          </w:p>
        </w:tc>
        <w:tc>
          <w:tcPr>
            <w:tcW w:w="3273" w:type="dxa"/>
            <w:tcBorders>
              <w:top w:val="single" w:color="auto" w:sz="4" w:space="0"/>
              <w:left w:val="single" w:color="auto" w:sz="4" w:space="0"/>
              <w:right w:val="single" w:color="auto" w:sz="4" w:space="0"/>
            </w:tcBorders>
            <w:vAlign w:val="center"/>
          </w:tcPr>
          <w:p>
            <w:pPr>
              <w:widowControl/>
              <w:spacing w:line="320" w:lineRule="exact"/>
              <w:jc w:val="left"/>
              <w:rPr>
                <w:rFonts w:ascii="宋体" w:hAnsi="宋体"/>
                <w:bCs/>
                <w:szCs w:val="21"/>
              </w:rPr>
            </w:pPr>
            <w:r>
              <w:rPr>
                <w:rFonts w:hint="eastAsia" w:ascii="宋体" w:hAnsi="宋体"/>
                <w:szCs w:val="21"/>
              </w:rPr>
              <w:t>8、成品包装计量设备</w:t>
            </w:r>
          </w:p>
        </w:tc>
        <w:tc>
          <w:tcPr>
            <w:tcW w:w="4413" w:type="dxa"/>
            <w:vMerge w:val="continue"/>
            <w:tcBorders>
              <w:left w:val="single" w:color="auto" w:sz="4" w:space="0"/>
              <w:right w:val="single" w:color="auto" w:sz="4" w:space="0"/>
            </w:tcBorders>
            <w:vAlign w:val="center"/>
          </w:tcPr>
          <w:p>
            <w:pPr>
              <w:widowControl/>
              <w:spacing w:line="320" w:lineRule="exact"/>
              <w:rPr>
                <w:rFonts w:ascii="宋体" w:hAnsi="宋体"/>
                <w:bCs/>
                <w:szCs w:val="21"/>
              </w:rPr>
            </w:pPr>
          </w:p>
        </w:tc>
      </w:tr>
    </w:tbl>
    <w:p>
      <w:pPr>
        <w:pStyle w:val="41"/>
        <w:spacing w:beforeLines="30" w:line="264" w:lineRule="auto"/>
        <w:rPr>
          <w:rFonts w:ascii="宋体" w:hAnsi="宋体"/>
          <w:iCs/>
          <w:color w:val="000000"/>
          <w:kern w:val="0"/>
        </w:rPr>
      </w:pPr>
      <w:r>
        <w:rPr>
          <w:rFonts w:hint="eastAsia" w:ascii="宋体" w:hAnsi="宋体"/>
          <w:iCs/>
          <w:color w:val="000000"/>
          <w:kern w:val="0"/>
        </w:rPr>
        <w:t>注：1、本表为企业应具备的基本生产设备，可与上述设备名称不同，但应满足上述设备的功能性能精度要求。</w:t>
      </w:r>
    </w:p>
    <w:p>
      <w:pPr>
        <w:pStyle w:val="11"/>
        <w:snapToGrid w:val="0"/>
        <w:spacing w:line="264" w:lineRule="auto"/>
        <w:ind w:firstLine="844" w:firstLineChars="402"/>
        <w:rPr>
          <w:rFonts w:hAnsi="宋体"/>
        </w:rPr>
      </w:pPr>
      <w:r>
        <w:rPr>
          <w:rFonts w:hint="eastAsia" w:hAnsi="宋体"/>
          <w:iCs/>
          <w:color w:val="000000"/>
          <w:kern w:val="0"/>
        </w:rPr>
        <w:t>2、以上为典型工艺应必备的生产设备，对采用非典型生产工艺的企业，审查时可按企业工艺设计文件规定的生产设备进行。</w:t>
      </w:r>
    </w:p>
    <w:p>
      <w:pPr>
        <w:pStyle w:val="41"/>
        <w:tabs>
          <w:tab w:val="left" w:pos="1418"/>
        </w:tabs>
        <w:adjustRightInd w:val="0"/>
        <w:spacing w:beforeLines="30" w:line="312" w:lineRule="auto"/>
        <w:ind w:firstLine="422"/>
        <w:jc w:val="center"/>
        <w:rPr>
          <w:b/>
          <w:color w:val="000000"/>
        </w:rPr>
      </w:pPr>
      <w:r>
        <w:rPr>
          <w:rFonts w:hint="eastAsia" w:ascii="宋体" w:hAnsi="宋体"/>
          <w:b/>
          <w:color w:val="000000"/>
        </w:rPr>
        <w:t>表3-2企业生产磷肥产品应具备的检验设备</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74"/>
        <w:gridCol w:w="641"/>
        <w:gridCol w:w="1445"/>
        <w:gridCol w:w="1773"/>
        <w:gridCol w:w="1697"/>
        <w:gridCol w:w="190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574" w:type="dxa"/>
            <w:vAlign w:val="center"/>
          </w:tcPr>
          <w:p>
            <w:pPr>
              <w:adjustRightInd w:val="0"/>
              <w:spacing w:line="320" w:lineRule="exact"/>
              <w:jc w:val="center"/>
              <w:textAlignment w:val="baseline"/>
              <w:rPr>
                <w:rFonts w:ascii="宋体" w:hAnsi="宋体"/>
                <w:b/>
                <w:color w:val="000000"/>
                <w:szCs w:val="21"/>
              </w:rPr>
            </w:pPr>
            <w:r>
              <w:rPr>
                <w:rFonts w:hint="eastAsia" w:ascii="宋体" w:hAnsi="宋体"/>
                <w:b/>
                <w:color w:val="000000"/>
                <w:szCs w:val="21"/>
              </w:rPr>
              <w:t>序号</w:t>
            </w:r>
          </w:p>
        </w:tc>
        <w:tc>
          <w:tcPr>
            <w:tcW w:w="641" w:type="dxa"/>
            <w:vAlign w:val="center"/>
          </w:tcPr>
          <w:p>
            <w:pPr>
              <w:adjustRightInd w:val="0"/>
              <w:spacing w:line="320" w:lineRule="exact"/>
              <w:jc w:val="center"/>
              <w:textAlignment w:val="baseline"/>
              <w:rPr>
                <w:rFonts w:ascii="宋体" w:hAnsi="宋体"/>
                <w:b/>
                <w:color w:val="000000"/>
                <w:szCs w:val="21"/>
              </w:rPr>
            </w:pPr>
            <w:r>
              <w:rPr>
                <w:rFonts w:hint="eastAsia" w:ascii="宋体" w:hAnsi="宋体"/>
                <w:b/>
                <w:color w:val="000000"/>
                <w:szCs w:val="21"/>
              </w:rPr>
              <w:t>产品单元</w:t>
            </w:r>
          </w:p>
        </w:tc>
        <w:tc>
          <w:tcPr>
            <w:tcW w:w="1445" w:type="dxa"/>
            <w:vAlign w:val="center"/>
          </w:tcPr>
          <w:p>
            <w:pPr>
              <w:adjustRightInd w:val="0"/>
              <w:spacing w:line="320" w:lineRule="exact"/>
              <w:jc w:val="center"/>
              <w:textAlignment w:val="baseline"/>
              <w:rPr>
                <w:rFonts w:ascii="宋体" w:hAnsi="宋体"/>
                <w:b/>
                <w:color w:val="000000"/>
                <w:szCs w:val="21"/>
              </w:rPr>
            </w:pPr>
            <w:r>
              <w:rPr>
                <w:rFonts w:hint="eastAsia" w:ascii="宋体" w:hAnsi="宋体"/>
                <w:b/>
                <w:color w:val="000000"/>
                <w:szCs w:val="21"/>
              </w:rPr>
              <w:t>检验项目</w:t>
            </w:r>
          </w:p>
        </w:tc>
        <w:tc>
          <w:tcPr>
            <w:tcW w:w="1773" w:type="dxa"/>
            <w:vAlign w:val="center"/>
          </w:tcPr>
          <w:p>
            <w:pPr>
              <w:adjustRightInd w:val="0"/>
              <w:spacing w:line="320" w:lineRule="exact"/>
              <w:jc w:val="center"/>
              <w:textAlignment w:val="baseline"/>
              <w:rPr>
                <w:rFonts w:ascii="宋体" w:hAnsi="宋体"/>
                <w:b/>
                <w:color w:val="000000"/>
                <w:szCs w:val="21"/>
              </w:rPr>
            </w:pPr>
            <w:r>
              <w:rPr>
                <w:rFonts w:hint="eastAsia" w:ascii="宋体" w:hAnsi="宋体"/>
                <w:b/>
                <w:color w:val="000000"/>
                <w:szCs w:val="21"/>
              </w:rPr>
              <w:t>依据标准及条款</w:t>
            </w:r>
          </w:p>
        </w:tc>
        <w:tc>
          <w:tcPr>
            <w:tcW w:w="1697" w:type="dxa"/>
            <w:vAlign w:val="center"/>
          </w:tcPr>
          <w:p>
            <w:pPr>
              <w:adjustRightInd w:val="0"/>
              <w:spacing w:line="320" w:lineRule="exact"/>
              <w:jc w:val="center"/>
              <w:textAlignment w:val="baseline"/>
              <w:rPr>
                <w:rFonts w:ascii="宋体" w:hAnsi="宋体"/>
                <w:b/>
                <w:color w:val="000000"/>
                <w:szCs w:val="21"/>
              </w:rPr>
            </w:pPr>
            <w:r>
              <w:rPr>
                <w:rFonts w:hint="eastAsia" w:ascii="宋体" w:hAnsi="宋体"/>
                <w:b/>
                <w:color w:val="000000"/>
                <w:szCs w:val="21"/>
              </w:rPr>
              <w:t>检验设备</w:t>
            </w:r>
          </w:p>
        </w:tc>
        <w:tc>
          <w:tcPr>
            <w:tcW w:w="1903" w:type="dxa"/>
            <w:vAlign w:val="center"/>
          </w:tcPr>
          <w:p>
            <w:pPr>
              <w:adjustRightInd w:val="0"/>
              <w:spacing w:line="320" w:lineRule="exact"/>
              <w:jc w:val="center"/>
              <w:textAlignment w:val="baseline"/>
              <w:rPr>
                <w:rFonts w:ascii="宋体" w:hAnsi="宋体"/>
                <w:b/>
                <w:color w:val="000000"/>
                <w:szCs w:val="21"/>
              </w:rPr>
            </w:pPr>
            <w:r>
              <w:rPr>
                <w:rFonts w:hint="eastAsia" w:ascii="宋体" w:hAnsi="宋体"/>
                <w:b/>
                <w:color w:val="000000"/>
                <w:szCs w:val="21"/>
              </w:rPr>
              <w:t>精度或测量范围</w:t>
            </w:r>
          </w:p>
        </w:tc>
        <w:tc>
          <w:tcPr>
            <w:tcW w:w="1253" w:type="dxa"/>
            <w:vAlign w:val="center"/>
          </w:tcPr>
          <w:p>
            <w:pPr>
              <w:adjustRightInd w:val="0"/>
              <w:spacing w:line="320" w:lineRule="exact"/>
              <w:jc w:val="center"/>
              <w:textAlignment w:val="baseline"/>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restart"/>
            <w:vAlign w:val="center"/>
          </w:tcPr>
          <w:p>
            <w:pPr>
              <w:adjustRightInd w:val="0"/>
              <w:spacing w:line="320" w:lineRule="exact"/>
              <w:jc w:val="center"/>
              <w:textAlignment w:val="baseline"/>
              <w:rPr>
                <w:rFonts w:ascii="宋体" w:hAnsi="宋体"/>
                <w:b/>
                <w:color w:val="000000"/>
                <w:szCs w:val="21"/>
              </w:rPr>
            </w:pPr>
            <w:r>
              <w:rPr>
                <w:rFonts w:hint="eastAsia" w:ascii="宋体" w:hAnsi="宋体"/>
                <w:b/>
                <w:color w:val="000000"/>
                <w:szCs w:val="21"/>
              </w:rPr>
              <w:t>1</w:t>
            </w:r>
          </w:p>
        </w:tc>
        <w:tc>
          <w:tcPr>
            <w:tcW w:w="641" w:type="dxa"/>
            <w:vMerge w:val="restart"/>
            <w:vAlign w:val="center"/>
          </w:tcPr>
          <w:p>
            <w:pPr>
              <w:spacing w:line="320" w:lineRule="exact"/>
              <w:jc w:val="center"/>
              <w:rPr>
                <w:rFonts w:ascii="宋体" w:hAnsi="宋体"/>
                <w:szCs w:val="21"/>
              </w:rPr>
            </w:pPr>
            <w:r>
              <w:rPr>
                <w:rFonts w:hint="eastAsia" w:ascii="宋体" w:hAnsi="宋体"/>
                <w:szCs w:val="21"/>
              </w:rPr>
              <w:t>过磷酸钙</w:t>
            </w:r>
          </w:p>
        </w:tc>
        <w:tc>
          <w:tcPr>
            <w:tcW w:w="1445" w:type="dxa"/>
            <w:vMerge w:val="restart"/>
            <w:vAlign w:val="center"/>
          </w:tcPr>
          <w:p>
            <w:pPr>
              <w:spacing w:line="320" w:lineRule="exact"/>
              <w:jc w:val="center"/>
              <w:rPr>
                <w:rFonts w:ascii="宋体" w:hAnsi="宋体"/>
                <w:color w:val="000000"/>
                <w:szCs w:val="21"/>
              </w:rPr>
            </w:pPr>
            <w:r>
              <w:rPr>
                <w:rFonts w:hint="eastAsia" w:ascii="宋体" w:hAnsi="宋体"/>
                <w:szCs w:val="21"/>
              </w:rPr>
              <w:t>有效磷（以</w:t>
            </w:r>
            <w:r>
              <w:rPr>
                <w:rFonts w:ascii="宋体" w:hAnsi="宋体"/>
                <w:szCs w:val="21"/>
              </w:rPr>
              <w:t>P</w:t>
            </w:r>
            <w:r>
              <w:rPr>
                <w:rFonts w:ascii="宋体" w:hAnsi="宋体"/>
                <w:szCs w:val="21"/>
                <w:vertAlign w:val="subscript"/>
              </w:rPr>
              <w:t>2</w:t>
            </w:r>
            <w:r>
              <w:rPr>
                <w:rFonts w:ascii="宋体" w:hAnsi="宋体"/>
                <w:szCs w:val="21"/>
              </w:rPr>
              <w:t>O</w:t>
            </w:r>
            <w:r>
              <w:rPr>
                <w:rFonts w:ascii="宋体" w:hAnsi="宋体"/>
                <w:szCs w:val="21"/>
                <w:vertAlign w:val="subscript"/>
              </w:rPr>
              <w:t>5</w:t>
            </w:r>
            <w:r>
              <w:rPr>
                <w:rFonts w:hint="eastAsia" w:ascii="宋体" w:hAnsi="宋体"/>
                <w:szCs w:val="21"/>
              </w:rPr>
              <w:t>计）、水溶性磷（以</w:t>
            </w:r>
            <w:r>
              <w:rPr>
                <w:rFonts w:ascii="宋体" w:hAnsi="宋体"/>
                <w:szCs w:val="21"/>
              </w:rPr>
              <w:t>P</w:t>
            </w:r>
            <w:r>
              <w:rPr>
                <w:rFonts w:ascii="宋体" w:hAnsi="宋体"/>
                <w:szCs w:val="21"/>
                <w:vertAlign w:val="subscript"/>
              </w:rPr>
              <w:t>2</w:t>
            </w:r>
            <w:r>
              <w:rPr>
                <w:rFonts w:ascii="宋体" w:hAnsi="宋体"/>
                <w:szCs w:val="21"/>
              </w:rPr>
              <w:t>O</w:t>
            </w:r>
            <w:r>
              <w:rPr>
                <w:rFonts w:ascii="宋体" w:hAnsi="宋体"/>
                <w:szCs w:val="21"/>
                <w:vertAlign w:val="subscript"/>
              </w:rPr>
              <w:t>5</w:t>
            </w:r>
            <w:r>
              <w:rPr>
                <w:rFonts w:hint="eastAsia" w:ascii="宋体" w:hAnsi="宋体"/>
                <w:szCs w:val="21"/>
              </w:rPr>
              <w:t>计）的质量分数、游离酸（以</w:t>
            </w:r>
            <w:r>
              <w:rPr>
                <w:rFonts w:ascii="宋体" w:hAnsi="宋体"/>
                <w:szCs w:val="21"/>
              </w:rPr>
              <w:t>P</w:t>
            </w:r>
            <w:r>
              <w:rPr>
                <w:rFonts w:ascii="宋体" w:hAnsi="宋体"/>
                <w:szCs w:val="21"/>
                <w:vertAlign w:val="subscript"/>
              </w:rPr>
              <w:t>2</w:t>
            </w:r>
            <w:r>
              <w:rPr>
                <w:rFonts w:ascii="宋体" w:hAnsi="宋体"/>
                <w:szCs w:val="21"/>
              </w:rPr>
              <w:t>O</w:t>
            </w:r>
            <w:r>
              <w:rPr>
                <w:rFonts w:ascii="宋体" w:hAnsi="宋体"/>
                <w:szCs w:val="21"/>
                <w:vertAlign w:val="subscript"/>
              </w:rPr>
              <w:t>5</w:t>
            </w:r>
            <w:r>
              <w:rPr>
                <w:rFonts w:hint="eastAsia" w:ascii="宋体" w:hAnsi="宋体"/>
                <w:szCs w:val="21"/>
              </w:rPr>
              <w:t>计）的质量分数、游离水的质量分数、粒度的质量分数</w:t>
            </w:r>
          </w:p>
        </w:tc>
        <w:tc>
          <w:tcPr>
            <w:tcW w:w="1773" w:type="dxa"/>
            <w:vMerge w:val="restart"/>
            <w:vAlign w:val="center"/>
          </w:tcPr>
          <w:p>
            <w:pPr>
              <w:adjustRightInd w:val="0"/>
              <w:spacing w:line="320" w:lineRule="exact"/>
              <w:jc w:val="center"/>
              <w:textAlignment w:val="baseline"/>
              <w:rPr>
                <w:rFonts w:ascii="宋体" w:hAnsi="宋体"/>
                <w:b/>
                <w:color w:val="000000"/>
                <w:szCs w:val="21"/>
              </w:rPr>
            </w:pPr>
            <w:r>
              <w:rPr>
                <w:rFonts w:hint="eastAsia" w:ascii="宋体" w:hAnsi="宋体"/>
                <w:color w:val="000000"/>
                <w:szCs w:val="21"/>
              </w:rPr>
              <w:t>GB/T 20413-2017过磷酸钙</w:t>
            </w: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分析天平</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万分之一</w:t>
            </w:r>
          </w:p>
        </w:tc>
        <w:tc>
          <w:tcPr>
            <w:tcW w:w="1253" w:type="dxa"/>
            <w:vMerge w:val="restart"/>
            <w:vAlign w:val="center"/>
          </w:tcPr>
          <w:p>
            <w:pPr>
              <w:adjustRightInd w:val="0"/>
              <w:spacing w:line="320" w:lineRule="exact"/>
              <w:jc w:val="center"/>
              <w:textAlignment w:val="baseline"/>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电热恒温干燥箱</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180±2℃</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恒温水浴振荡器</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60±1℃</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真空抽滤装置</w:t>
            </w:r>
          </w:p>
        </w:tc>
        <w:tc>
          <w:tcPr>
            <w:tcW w:w="1903" w:type="dxa"/>
            <w:vAlign w:val="center"/>
          </w:tcPr>
          <w:p>
            <w:pPr>
              <w:spacing w:line="320" w:lineRule="exact"/>
              <w:jc w:val="center"/>
              <w:rPr>
                <w:rFonts w:ascii="宋体" w:hAnsi="宋体"/>
              </w:rPr>
            </w:pPr>
            <w:r>
              <w:rPr>
                <w:rFonts w:hint="eastAsia" w:ascii="宋体" w:hAnsi="宋体"/>
                <w:kern w:val="0"/>
              </w:rPr>
              <w:t>/</w:t>
            </w:r>
          </w:p>
        </w:tc>
        <w:tc>
          <w:tcPr>
            <w:tcW w:w="1253" w:type="dxa"/>
            <w:vMerge w:val="continue"/>
          </w:tcPr>
          <w:p>
            <w:pPr>
              <w:spacing w:line="32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碱式滴定管</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10ml或25ml</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酸度计</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±0.01pH</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磁力搅拌器</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b/>
                <w:szCs w:val="21"/>
              </w:rPr>
              <w:t>/</w:t>
            </w:r>
          </w:p>
        </w:tc>
        <w:tc>
          <w:tcPr>
            <w:tcW w:w="1253" w:type="dxa"/>
            <w:vMerge w:val="continue"/>
          </w:tcPr>
          <w:p>
            <w:pPr>
              <w:adjustRightInd w:val="0"/>
              <w:spacing w:line="320" w:lineRule="exact"/>
              <w:jc w:val="center"/>
              <w:textAlignment w:val="baseline"/>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玻璃干燥器</w:t>
            </w:r>
          </w:p>
        </w:tc>
        <w:tc>
          <w:tcPr>
            <w:tcW w:w="1903" w:type="dxa"/>
            <w:vAlign w:val="center"/>
          </w:tcPr>
          <w:p>
            <w:pPr>
              <w:adjustRightInd w:val="0"/>
              <w:spacing w:line="320" w:lineRule="exact"/>
              <w:jc w:val="center"/>
              <w:textAlignment w:val="baseline"/>
              <w:rPr>
                <w:rFonts w:ascii="宋体" w:hAnsi="宋体"/>
                <w:b/>
                <w:szCs w:val="21"/>
              </w:rPr>
            </w:pPr>
            <w:r>
              <w:rPr>
                <w:rFonts w:hint="eastAsia" w:ascii="宋体" w:hAnsi="宋体"/>
                <w:b/>
                <w:szCs w:val="21"/>
              </w:rPr>
              <w:t>/</w:t>
            </w:r>
          </w:p>
        </w:tc>
        <w:tc>
          <w:tcPr>
            <w:tcW w:w="1253" w:type="dxa"/>
            <w:vMerge w:val="continue"/>
          </w:tcPr>
          <w:p>
            <w:pPr>
              <w:adjustRightInd w:val="0"/>
              <w:spacing w:line="320" w:lineRule="exact"/>
              <w:jc w:val="center"/>
              <w:textAlignment w:val="baseline"/>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玻璃坩埚式滤器</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4号</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通风橱</w:t>
            </w:r>
          </w:p>
        </w:tc>
        <w:tc>
          <w:tcPr>
            <w:tcW w:w="1903" w:type="dxa"/>
            <w:vAlign w:val="center"/>
          </w:tcPr>
          <w:p>
            <w:pPr>
              <w:spacing w:line="320" w:lineRule="exact"/>
              <w:jc w:val="center"/>
              <w:rPr>
                <w:rFonts w:ascii="宋体" w:hAnsi="宋体"/>
              </w:rPr>
            </w:pPr>
            <w:r>
              <w:rPr>
                <w:rFonts w:hint="eastAsia" w:ascii="宋体" w:hAnsi="宋体"/>
                <w:kern w:val="0"/>
              </w:rPr>
              <w:t>/</w:t>
            </w:r>
          </w:p>
        </w:tc>
        <w:tc>
          <w:tcPr>
            <w:tcW w:w="1253" w:type="dxa"/>
            <w:vMerge w:val="continue"/>
          </w:tcPr>
          <w:p>
            <w:pPr>
              <w:spacing w:line="32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取样器</w:t>
            </w:r>
          </w:p>
        </w:tc>
        <w:tc>
          <w:tcPr>
            <w:tcW w:w="1903" w:type="dxa"/>
            <w:vAlign w:val="center"/>
          </w:tcPr>
          <w:p>
            <w:pPr>
              <w:spacing w:line="320" w:lineRule="exact"/>
              <w:jc w:val="center"/>
              <w:rPr>
                <w:rFonts w:ascii="宋体" w:hAnsi="宋体"/>
              </w:rPr>
            </w:pPr>
            <w:r>
              <w:rPr>
                <w:rFonts w:hint="eastAsia" w:ascii="宋体" w:hAnsi="宋体"/>
                <w:kern w:val="0"/>
              </w:rPr>
              <w:t>/</w:t>
            </w:r>
          </w:p>
        </w:tc>
        <w:tc>
          <w:tcPr>
            <w:tcW w:w="1253" w:type="dxa"/>
            <w:vMerge w:val="continue"/>
          </w:tcPr>
          <w:p>
            <w:pPr>
              <w:spacing w:line="32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试验筛(仅粒状产品需要)</w:t>
            </w:r>
          </w:p>
        </w:tc>
        <w:tc>
          <w:tcPr>
            <w:tcW w:w="1903" w:type="dxa"/>
            <w:vAlign w:val="center"/>
          </w:tcPr>
          <w:p>
            <w:pPr>
              <w:spacing w:line="300" w:lineRule="exact"/>
              <w:jc w:val="center"/>
              <w:rPr>
                <w:rFonts w:ascii="宋体" w:hAnsi="宋体"/>
              </w:rPr>
            </w:pPr>
            <w:r>
              <w:rPr>
                <w:rFonts w:hint="eastAsia" w:ascii="宋体" w:hAnsi="宋体"/>
                <w:kern w:val="0"/>
              </w:rPr>
              <w:t>孔径为1.00mm、4.75mm或3.35mm、5.60mm</w:t>
            </w:r>
          </w:p>
        </w:tc>
        <w:tc>
          <w:tcPr>
            <w:tcW w:w="1253" w:type="dxa"/>
            <w:vMerge w:val="continue"/>
          </w:tcPr>
          <w:p>
            <w:pPr>
              <w:spacing w:line="32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样品粉碎机或研磨装置</w:t>
            </w:r>
          </w:p>
        </w:tc>
        <w:tc>
          <w:tcPr>
            <w:tcW w:w="1903" w:type="dxa"/>
            <w:vAlign w:val="center"/>
          </w:tcPr>
          <w:p>
            <w:pPr>
              <w:spacing w:line="320" w:lineRule="exact"/>
              <w:jc w:val="center"/>
              <w:rPr>
                <w:rFonts w:ascii="宋体" w:hAnsi="宋体"/>
              </w:rPr>
            </w:pPr>
            <w:r>
              <w:rPr>
                <w:rFonts w:hint="eastAsia" w:ascii="宋体" w:hAnsi="宋体"/>
                <w:kern w:val="0"/>
              </w:rPr>
              <w:t>/</w:t>
            </w:r>
          </w:p>
        </w:tc>
        <w:tc>
          <w:tcPr>
            <w:tcW w:w="1253" w:type="dxa"/>
            <w:vMerge w:val="continue"/>
          </w:tcPr>
          <w:p>
            <w:pPr>
              <w:spacing w:line="32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恒温干燥箱</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100±2℃</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天平</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感量0.5g</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restart"/>
            <w:vAlign w:val="center"/>
          </w:tcPr>
          <w:p>
            <w:pPr>
              <w:adjustRightInd w:val="0"/>
              <w:spacing w:line="320" w:lineRule="exact"/>
              <w:jc w:val="center"/>
              <w:textAlignment w:val="baseline"/>
              <w:rPr>
                <w:rFonts w:ascii="宋体" w:hAnsi="宋体"/>
                <w:b/>
                <w:color w:val="000000"/>
                <w:szCs w:val="21"/>
              </w:rPr>
            </w:pPr>
            <w:r>
              <w:rPr>
                <w:rFonts w:hint="eastAsia" w:ascii="宋体" w:hAnsi="宋体"/>
                <w:szCs w:val="21"/>
              </w:rPr>
              <w:t>过磷酸钙</w:t>
            </w:r>
          </w:p>
        </w:tc>
        <w:tc>
          <w:tcPr>
            <w:tcW w:w="1445" w:type="dxa"/>
            <w:vMerge w:val="restart"/>
            <w:vAlign w:val="center"/>
          </w:tcPr>
          <w:p>
            <w:pPr>
              <w:spacing w:line="320" w:lineRule="exact"/>
              <w:jc w:val="center"/>
              <w:rPr>
                <w:rFonts w:ascii="宋体" w:hAnsi="宋体"/>
                <w:szCs w:val="21"/>
              </w:rPr>
            </w:pPr>
            <w:r>
              <w:rPr>
                <w:rFonts w:hint="eastAsia" w:ascii="宋体" w:hAnsi="宋体"/>
                <w:szCs w:val="21"/>
              </w:rPr>
              <w:t>硫（以S计）的质量分数</w:t>
            </w:r>
          </w:p>
          <w:p>
            <w:pPr>
              <w:adjustRightInd w:val="0"/>
              <w:spacing w:line="320" w:lineRule="exact"/>
              <w:jc w:val="center"/>
              <w:textAlignment w:val="baseline"/>
              <w:rPr>
                <w:rFonts w:ascii="宋体" w:hAnsi="宋体"/>
                <w:b/>
                <w:color w:val="000000"/>
                <w:szCs w:val="21"/>
              </w:rPr>
            </w:pPr>
            <w:r>
              <w:rPr>
                <w:rFonts w:hint="eastAsia" w:ascii="宋体" w:hAnsi="宋体"/>
                <w:szCs w:val="21"/>
              </w:rPr>
              <w:t>（型式检验）</w:t>
            </w:r>
          </w:p>
        </w:tc>
        <w:tc>
          <w:tcPr>
            <w:tcW w:w="1773" w:type="dxa"/>
            <w:vMerge w:val="restart"/>
            <w:vAlign w:val="center"/>
          </w:tcPr>
          <w:p>
            <w:pPr>
              <w:spacing w:line="320" w:lineRule="exact"/>
              <w:jc w:val="center"/>
              <w:rPr>
                <w:rFonts w:ascii="宋体" w:hAnsi="宋体"/>
                <w:szCs w:val="21"/>
              </w:rPr>
            </w:pPr>
            <w:r>
              <w:rPr>
                <w:rFonts w:hint="eastAsia" w:ascii="宋体" w:hAnsi="宋体"/>
                <w:szCs w:val="21"/>
              </w:rPr>
              <w:t>GB/T 19203-2003 复混肥料中钙、镁、硫的测定中3.5或NY/T 1117-2010</w:t>
            </w:r>
            <w:r>
              <w:rPr>
                <w:rFonts w:hint="eastAsia" w:ascii="宋体" w:hAnsi="宋体"/>
                <w:kern w:val="0"/>
              </w:rPr>
              <w:t>水溶肥料 钙、镁、硫、氯含量的测定</w:t>
            </w:r>
            <w:r>
              <w:rPr>
                <w:rFonts w:hint="eastAsia" w:ascii="宋体" w:hAnsi="宋体"/>
                <w:szCs w:val="21"/>
              </w:rPr>
              <w:t>中5.2</w:t>
            </w: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分析天平</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万分之一</w:t>
            </w:r>
          </w:p>
        </w:tc>
        <w:tc>
          <w:tcPr>
            <w:tcW w:w="1253" w:type="dxa"/>
            <w:vMerge w:val="restart"/>
            <w:vAlign w:val="center"/>
          </w:tcPr>
          <w:p>
            <w:pPr>
              <w:adjustRightInd w:val="0"/>
              <w:spacing w:line="320" w:lineRule="exact"/>
              <w:jc w:val="center"/>
              <w:textAlignment w:val="baseline"/>
              <w:rPr>
                <w:rFonts w:ascii="宋体" w:hAnsi="宋体"/>
                <w:szCs w:val="21"/>
              </w:rPr>
            </w:pPr>
            <w:r>
              <w:rPr>
                <w:rFonts w:hint="eastAsia" w:ascii="宋体" w:hAnsi="宋体"/>
                <w:szCs w:val="21"/>
              </w:rPr>
              <w:t>可允许企业委托检验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szCs w:val="21"/>
              </w:rPr>
            </w:pPr>
          </w:p>
        </w:tc>
        <w:tc>
          <w:tcPr>
            <w:tcW w:w="1445" w:type="dxa"/>
            <w:vMerge w:val="continue"/>
            <w:vAlign w:val="center"/>
          </w:tcPr>
          <w:p>
            <w:pPr>
              <w:spacing w:line="320" w:lineRule="exact"/>
              <w:jc w:val="center"/>
              <w:rPr>
                <w:rFonts w:ascii="宋体" w:hAnsi="宋体"/>
                <w:szCs w:val="21"/>
              </w:rPr>
            </w:pPr>
          </w:p>
        </w:tc>
        <w:tc>
          <w:tcPr>
            <w:tcW w:w="1773" w:type="dxa"/>
            <w:vMerge w:val="continue"/>
            <w:vAlign w:val="center"/>
          </w:tcPr>
          <w:p>
            <w:pPr>
              <w:spacing w:line="320" w:lineRule="exact"/>
              <w:jc w:val="center"/>
              <w:rPr>
                <w:rFonts w:ascii="宋体" w:hAnsi="宋体"/>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干燥箱</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120±2℃或（和）180±2℃</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箱式电阻炉</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800±50℃</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玻璃坩埚式滤器</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4号，容积30mL</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水平往复式振荡器或具有相同功效的振荡装置</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等离子体发射光谱仪</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restart"/>
            <w:vAlign w:val="center"/>
          </w:tcPr>
          <w:p>
            <w:pPr>
              <w:adjustRightInd w:val="0"/>
              <w:spacing w:line="320" w:lineRule="exact"/>
              <w:jc w:val="center"/>
              <w:textAlignment w:val="baseline"/>
              <w:rPr>
                <w:rFonts w:ascii="宋体" w:hAnsi="宋体"/>
                <w:b/>
                <w:color w:val="000000"/>
                <w:szCs w:val="21"/>
              </w:rPr>
            </w:pPr>
            <w:r>
              <w:rPr>
                <w:rFonts w:hint="eastAsia" w:ascii="宋体" w:hAnsi="宋体"/>
                <w:szCs w:val="21"/>
              </w:rPr>
              <w:t>三氯乙醛的质量分数（型式检验）</w:t>
            </w:r>
          </w:p>
        </w:tc>
        <w:tc>
          <w:tcPr>
            <w:tcW w:w="1773" w:type="dxa"/>
            <w:vMerge w:val="restart"/>
            <w:vAlign w:val="center"/>
          </w:tcPr>
          <w:p>
            <w:pPr>
              <w:spacing w:line="320" w:lineRule="exact"/>
              <w:jc w:val="center"/>
              <w:rPr>
                <w:rFonts w:ascii="宋体" w:hAnsi="宋体"/>
                <w:szCs w:val="21"/>
              </w:rPr>
            </w:pPr>
            <w:r>
              <w:rPr>
                <w:rFonts w:hint="eastAsia" w:ascii="宋体" w:hAnsi="宋体"/>
                <w:szCs w:val="21"/>
              </w:rPr>
              <w:t>GB/T 31266-2014 过磷酸钙中三氯乙醛含量的测定</w:t>
            </w: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分析天平</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万分之一</w:t>
            </w:r>
          </w:p>
        </w:tc>
        <w:tc>
          <w:tcPr>
            <w:tcW w:w="1253" w:type="dxa"/>
            <w:vMerge w:val="restart"/>
            <w:vAlign w:val="center"/>
          </w:tcPr>
          <w:p>
            <w:pPr>
              <w:adjustRightInd w:val="0"/>
              <w:spacing w:line="320" w:lineRule="exact"/>
              <w:jc w:val="center"/>
              <w:textAlignment w:val="baseline"/>
              <w:rPr>
                <w:rFonts w:ascii="宋体" w:hAnsi="宋体"/>
                <w:szCs w:val="21"/>
              </w:rPr>
            </w:pPr>
            <w:r>
              <w:rPr>
                <w:rFonts w:hint="eastAsia" w:ascii="宋体" w:hAnsi="宋体"/>
                <w:szCs w:val="21"/>
              </w:rPr>
              <w:t>可允许企业委托检验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szCs w:val="21"/>
              </w:rPr>
            </w:pPr>
          </w:p>
        </w:tc>
        <w:tc>
          <w:tcPr>
            <w:tcW w:w="1773" w:type="dxa"/>
            <w:vMerge w:val="continue"/>
            <w:vAlign w:val="center"/>
          </w:tcPr>
          <w:p>
            <w:pPr>
              <w:spacing w:line="320" w:lineRule="exact"/>
              <w:jc w:val="center"/>
              <w:rPr>
                <w:rFonts w:ascii="宋体" w:hAnsi="宋体"/>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振荡器</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spacing w:line="320" w:lineRule="exact"/>
              <w:jc w:val="center"/>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针头过滤器</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备孔径0.45</w:t>
            </w:r>
            <w:r>
              <w:rPr>
                <w:rFonts w:ascii="Arial" w:hAnsi="Arial" w:cs="Arial"/>
                <w:sz w:val="20"/>
              </w:rPr>
              <w:t>μ</w:t>
            </w:r>
            <w:r>
              <w:rPr>
                <w:rFonts w:ascii="宋体" w:hAnsi="宋体"/>
                <w:szCs w:val="21"/>
              </w:rPr>
              <w:t>m</w:t>
            </w:r>
          </w:p>
          <w:p>
            <w:pPr>
              <w:adjustRightInd w:val="0"/>
              <w:spacing w:line="320" w:lineRule="exact"/>
              <w:jc w:val="center"/>
              <w:textAlignment w:val="baseline"/>
              <w:rPr>
                <w:rFonts w:ascii="宋体" w:hAnsi="宋体"/>
                <w:szCs w:val="21"/>
              </w:rPr>
            </w:pPr>
            <w:r>
              <w:rPr>
                <w:rFonts w:hint="eastAsia" w:ascii="宋体" w:hAnsi="宋体"/>
                <w:szCs w:val="21"/>
              </w:rPr>
              <w:t>有机相滤膜</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气相色谱仪</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带微电子捕获</w:t>
            </w:r>
          </w:p>
          <w:p>
            <w:pPr>
              <w:adjustRightInd w:val="0"/>
              <w:spacing w:line="320" w:lineRule="exact"/>
              <w:jc w:val="center"/>
              <w:textAlignment w:val="baseline"/>
              <w:rPr>
                <w:rFonts w:ascii="宋体" w:hAnsi="宋体"/>
                <w:szCs w:val="21"/>
              </w:rPr>
            </w:pPr>
            <w:r>
              <w:rPr>
                <w:rFonts w:hint="eastAsia" w:ascii="宋体" w:hAnsi="宋体"/>
                <w:szCs w:val="21"/>
              </w:rPr>
              <w:t>检测器</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微量移液器</w:t>
            </w:r>
          </w:p>
        </w:tc>
        <w:tc>
          <w:tcPr>
            <w:tcW w:w="1903" w:type="dxa"/>
            <w:vAlign w:val="center"/>
          </w:tcPr>
          <w:p>
            <w:pPr>
              <w:adjustRightInd w:val="0"/>
              <w:spacing w:line="300" w:lineRule="exact"/>
              <w:jc w:val="center"/>
              <w:textAlignment w:val="baseline"/>
              <w:rPr>
                <w:rFonts w:ascii="宋体" w:hAnsi="宋体"/>
                <w:szCs w:val="21"/>
              </w:rPr>
            </w:pPr>
            <w:r>
              <w:rPr>
                <w:rFonts w:hint="eastAsia" w:ascii="宋体" w:hAnsi="宋体"/>
                <w:szCs w:val="21"/>
              </w:rPr>
              <w:t>20</w:t>
            </w:r>
            <w:r>
              <w:rPr>
                <w:rFonts w:ascii="Arial" w:hAnsi="Arial" w:cs="Arial"/>
                <w:sz w:val="20"/>
              </w:rPr>
              <w:t>μ</w:t>
            </w:r>
            <w:r>
              <w:rPr>
                <w:rFonts w:hint="eastAsia" w:ascii="宋体" w:hAnsi="宋体"/>
                <w:szCs w:val="21"/>
              </w:rPr>
              <w:t>L~200</w:t>
            </w:r>
            <w:r>
              <w:rPr>
                <w:rFonts w:ascii="Arial" w:hAnsi="Arial" w:cs="Arial"/>
                <w:sz w:val="20"/>
              </w:rPr>
              <w:t>μ</w:t>
            </w:r>
            <w:r>
              <w:rPr>
                <w:rFonts w:hint="eastAsia" w:ascii="宋体" w:hAnsi="宋体"/>
                <w:szCs w:val="21"/>
              </w:rPr>
              <w:t>L，100</w:t>
            </w:r>
            <w:r>
              <w:rPr>
                <w:rFonts w:ascii="Arial" w:hAnsi="Arial" w:cs="Arial"/>
                <w:sz w:val="20"/>
              </w:rPr>
              <w:t>μ</w:t>
            </w:r>
            <w:r>
              <w:rPr>
                <w:rFonts w:hint="eastAsia" w:ascii="宋体" w:hAnsi="宋体"/>
                <w:szCs w:val="21"/>
              </w:rPr>
              <w:t>L~1000</w:t>
            </w:r>
            <w:r>
              <w:rPr>
                <w:rFonts w:ascii="Arial" w:hAnsi="Arial" w:cs="Arial"/>
                <w:sz w:val="20"/>
              </w:rPr>
              <w:t>μ</w:t>
            </w:r>
            <w:r>
              <w:rPr>
                <w:rFonts w:hint="eastAsia" w:ascii="宋体" w:hAnsi="宋体"/>
                <w:szCs w:val="21"/>
              </w:rPr>
              <w:t>L</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restart"/>
            <w:vAlign w:val="center"/>
          </w:tcPr>
          <w:p>
            <w:pPr>
              <w:adjustRightInd w:val="0"/>
              <w:spacing w:line="320" w:lineRule="exact"/>
              <w:jc w:val="center"/>
              <w:textAlignment w:val="baseline"/>
              <w:rPr>
                <w:rFonts w:ascii="宋体" w:hAnsi="宋体"/>
                <w:b/>
                <w:color w:val="000000"/>
                <w:szCs w:val="21"/>
              </w:rPr>
            </w:pPr>
            <w:r>
              <w:rPr>
                <w:rFonts w:hint="eastAsia" w:ascii="宋体" w:hAnsi="宋体"/>
                <w:szCs w:val="21"/>
              </w:rPr>
              <w:t>挥发性有机物（型式检验）</w:t>
            </w:r>
          </w:p>
        </w:tc>
        <w:tc>
          <w:tcPr>
            <w:tcW w:w="1773" w:type="dxa"/>
            <w:vMerge w:val="restart"/>
            <w:vAlign w:val="center"/>
          </w:tcPr>
          <w:p>
            <w:pPr>
              <w:spacing w:line="320" w:lineRule="exact"/>
              <w:jc w:val="center"/>
              <w:rPr>
                <w:rFonts w:ascii="宋体" w:hAnsi="宋体"/>
                <w:szCs w:val="21"/>
              </w:rPr>
            </w:pPr>
            <w:r>
              <w:rPr>
                <w:rFonts w:hint="eastAsia" w:ascii="宋体" w:hAnsi="宋体"/>
                <w:szCs w:val="21"/>
              </w:rPr>
              <w:t>GB/T 20413-2017 过磷酸钙</w:t>
            </w: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天平</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百分之一</w:t>
            </w:r>
          </w:p>
        </w:tc>
        <w:tc>
          <w:tcPr>
            <w:tcW w:w="1253" w:type="dxa"/>
            <w:vMerge w:val="restart"/>
            <w:vAlign w:val="center"/>
          </w:tcPr>
          <w:p>
            <w:pPr>
              <w:adjustRightInd w:val="0"/>
              <w:spacing w:line="320" w:lineRule="exact"/>
              <w:jc w:val="center"/>
              <w:textAlignment w:val="baseline"/>
              <w:rPr>
                <w:rFonts w:ascii="宋体" w:hAnsi="宋体"/>
                <w:szCs w:val="21"/>
              </w:rPr>
            </w:pPr>
            <w:r>
              <w:rPr>
                <w:rFonts w:hint="eastAsia" w:ascii="宋体" w:hAnsi="宋体"/>
                <w:szCs w:val="21"/>
              </w:rPr>
              <w:t>可允许企业委托检验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szCs w:val="21"/>
              </w:rPr>
            </w:pPr>
          </w:p>
        </w:tc>
        <w:tc>
          <w:tcPr>
            <w:tcW w:w="1773" w:type="dxa"/>
            <w:vMerge w:val="continue"/>
            <w:vAlign w:val="center"/>
          </w:tcPr>
          <w:p>
            <w:pPr>
              <w:spacing w:line="320" w:lineRule="exact"/>
              <w:jc w:val="center"/>
              <w:rPr>
                <w:rFonts w:ascii="宋体" w:hAnsi="宋体"/>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顶空进样器</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气相色谱-质谱仪</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restart"/>
            <w:vAlign w:val="center"/>
          </w:tcPr>
          <w:p>
            <w:pPr>
              <w:adjustRightInd w:val="0"/>
              <w:spacing w:line="320" w:lineRule="exact"/>
              <w:jc w:val="center"/>
              <w:textAlignment w:val="baseline"/>
              <w:rPr>
                <w:rFonts w:ascii="宋体" w:hAnsi="宋体"/>
                <w:b/>
                <w:color w:val="000000"/>
                <w:szCs w:val="21"/>
              </w:rPr>
            </w:pPr>
            <w:r>
              <w:rPr>
                <w:rFonts w:hint="eastAsia" w:ascii="宋体" w:hAnsi="宋体"/>
                <w:szCs w:val="21"/>
              </w:rPr>
              <w:t>砷、镉、铅、铬、汞（型式检验）</w:t>
            </w:r>
          </w:p>
        </w:tc>
        <w:tc>
          <w:tcPr>
            <w:tcW w:w="1773" w:type="dxa"/>
            <w:vMerge w:val="restart"/>
            <w:vAlign w:val="center"/>
          </w:tcPr>
          <w:p>
            <w:pPr>
              <w:adjustRightInd w:val="0"/>
              <w:spacing w:line="320" w:lineRule="exact"/>
              <w:jc w:val="center"/>
              <w:textAlignment w:val="baseline"/>
              <w:rPr>
                <w:rFonts w:ascii="宋体" w:hAnsi="宋体"/>
                <w:b/>
                <w:color w:val="000000"/>
                <w:szCs w:val="21"/>
              </w:rPr>
            </w:pPr>
            <w:r>
              <w:rPr>
                <w:rFonts w:hint="eastAsia" w:ascii="宋体" w:hAnsi="宋体"/>
                <w:szCs w:val="21"/>
              </w:rPr>
              <w:t>GB/T 23349</w:t>
            </w:r>
            <w:r>
              <w:rPr>
                <w:rFonts w:hint="eastAsia" w:ascii="宋体" w:hAnsi="宋体"/>
                <w:kern w:val="0"/>
              </w:rPr>
              <w:t>肥料中砷、镉、铅、铬、汞生态指标</w:t>
            </w: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分析天平</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万分之一</w:t>
            </w:r>
          </w:p>
        </w:tc>
        <w:tc>
          <w:tcPr>
            <w:tcW w:w="1253" w:type="dxa"/>
            <w:vMerge w:val="restart"/>
            <w:vAlign w:val="center"/>
          </w:tcPr>
          <w:p>
            <w:pPr>
              <w:adjustRightInd w:val="0"/>
              <w:spacing w:line="320" w:lineRule="exact"/>
              <w:jc w:val="center"/>
              <w:textAlignment w:val="baseline"/>
              <w:rPr>
                <w:rFonts w:ascii="宋体" w:hAnsi="宋体"/>
                <w:szCs w:val="21"/>
              </w:rPr>
            </w:pPr>
            <w:r>
              <w:rPr>
                <w:rFonts w:hint="eastAsia" w:ascii="宋体" w:hAnsi="宋体"/>
                <w:szCs w:val="21"/>
              </w:rPr>
              <w:t>可允许企业委托检验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szCs w:val="21"/>
              </w:rPr>
            </w:pPr>
          </w:p>
        </w:tc>
        <w:tc>
          <w:tcPr>
            <w:tcW w:w="1773" w:type="dxa"/>
            <w:vMerge w:val="continue"/>
            <w:vAlign w:val="center"/>
          </w:tcPr>
          <w:p>
            <w:pPr>
              <w:adjustRightInd w:val="0"/>
              <w:spacing w:line="320" w:lineRule="exact"/>
              <w:jc w:val="center"/>
              <w:textAlignment w:val="baseline"/>
              <w:rPr>
                <w:rFonts w:ascii="宋体" w:hAnsi="宋体"/>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定砷仪</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分光光度计</w:t>
            </w:r>
          </w:p>
        </w:tc>
        <w:tc>
          <w:tcPr>
            <w:tcW w:w="1903" w:type="dxa"/>
            <w:vAlign w:val="center"/>
          </w:tcPr>
          <w:p>
            <w:pPr>
              <w:adjustRightInd w:val="0"/>
              <w:spacing w:line="300" w:lineRule="exact"/>
              <w:jc w:val="center"/>
              <w:textAlignment w:val="baseline"/>
              <w:rPr>
                <w:rFonts w:ascii="宋体" w:hAnsi="宋体"/>
                <w:szCs w:val="21"/>
              </w:rPr>
            </w:pPr>
            <w:r>
              <w:rPr>
                <w:rFonts w:hint="eastAsia" w:ascii="宋体" w:hAnsi="宋体"/>
                <w:szCs w:val="21"/>
              </w:rPr>
              <w:t>带有光程为1cm吸收池</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00" w:lineRule="exact"/>
              <w:jc w:val="center"/>
              <w:textAlignment w:val="baseline"/>
              <w:rPr>
                <w:rFonts w:ascii="宋体" w:hAnsi="宋体"/>
                <w:szCs w:val="21"/>
              </w:rPr>
            </w:pPr>
            <w:r>
              <w:rPr>
                <w:rFonts w:hint="eastAsia" w:ascii="宋体" w:hAnsi="宋体"/>
                <w:szCs w:val="21"/>
              </w:rPr>
              <w:t>原子吸收分光光度计</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restart"/>
            <w:vAlign w:val="center"/>
          </w:tcPr>
          <w:p>
            <w:pPr>
              <w:adjustRightInd w:val="0"/>
              <w:spacing w:line="320" w:lineRule="exact"/>
              <w:jc w:val="center"/>
              <w:textAlignment w:val="baseline"/>
              <w:rPr>
                <w:rFonts w:ascii="宋体" w:hAnsi="宋体"/>
                <w:b/>
                <w:color w:val="000000"/>
                <w:szCs w:val="21"/>
              </w:rPr>
            </w:pPr>
            <w:r>
              <w:rPr>
                <w:rFonts w:hint="eastAsia" w:ascii="宋体" w:hAnsi="宋体"/>
                <w:b/>
                <w:color w:val="000000"/>
                <w:szCs w:val="21"/>
              </w:rPr>
              <w:t>2</w:t>
            </w:r>
          </w:p>
        </w:tc>
        <w:tc>
          <w:tcPr>
            <w:tcW w:w="641" w:type="dxa"/>
            <w:vMerge w:val="restart"/>
            <w:vAlign w:val="center"/>
          </w:tcPr>
          <w:p>
            <w:pPr>
              <w:spacing w:line="320" w:lineRule="exact"/>
              <w:jc w:val="center"/>
              <w:rPr>
                <w:rFonts w:ascii="宋体" w:hAnsi="宋体"/>
                <w:color w:val="000000"/>
                <w:kern w:val="0"/>
                <w:szCs w:val="21"/>
              </w:rPr>
            </w:pPr>
            <w:r>
              <w:rPr>
                <w:rFonts w:hint="eastAsia" w:ascii="宋体" w:hAnsi="宋体"/>
                <w:szCs w:val="21"/>
              </w:rPr>
              <w:t>钙镁磷肥</w:t>
            </w:r>
          </w:p>
        </w:tc>
        <w:tc>
          <w:tcPr>
            <w:tcW w:w="1445" w:type="dxa"/>
            <w:vMerge w:val="restart"/>
            <w:vAlign w:val="center"/>
          </w:tcPr>
          <w:p>
            <w:pPr>
              <w:spacing w:line="320" w:lineRule="exact"/>
              <w:jc w:val="center"/>
              <w:rPr>
                <w:rFonts w:ascii="宋体" w:hAnsi="宋体"/>
                <w:color w:val="000000"/>
                <w:szCs w:val="21"/>
              </w:rPr>
            </w:pPr>
            <w:r>
              <w:rPr>
                <w:rFonts w:hint="eastAsia" w:ascii="宋体" w:hAnsi="宋体"/>
                <w:szCs w:val="21"/>
              </w:rPr>
              <w:t>有效五氧化二磷（</w:t>
            </w:r>
            <w:r>
              <w:rPr>
                <w:rFonts w:ascii="宋体" w:hAnsi="宋体"/>
                <w:szCs w:val="21"/>
              </w:rPr>
              <w:t>P</w:t>
            </w:r>
            <w:r>
              <w:rPr>
                <w:rFonts w:ascii="宋体" w:hAnsi="宋体"/>
                <w:szCs w:val="21"/>
                <w:vertAlign w:val="subscript"/>
              </w:rPr>
              <w:t>2</w:t>
            </w:r>
            <w:r>
              <w:rPr>
                <w:rFonts w:ascii="宋体" w:hAnsi="宋体"/>
                <w:szCs w:val="21"/>
              </w:rPr>
              <w:t>O</w:t>
            </w:r>
            <w:r>
              <w:rPr>
                <w:rFonts w:ascii="宋体" w:hAnsi="宋体"/>
                <w:szCs w:val="21"/>
                <w:vertAlign w:val="subscript"/>
              </w:rPr>
              <w:t>5</w:t>
            </w:r>
            <w:r>
              <w:rPr>
                <w:rFonts w:hint="eastAsia" w:ascii="宋体" w:hAnsi="宋体"/>
                <w:szCs w:val="21"/>
              </w:rPr>
              <w:t>）的质量分数</w:t>
            </w:r>
            <w:r>
              <w:rPr>
                <w:rFonts w:hint="eastAsia" w:ascii="宋体" w:hAnsi="宋体"/>
                <w:color w:val="000000"/>
                <w:szCs w:val="21"/>
              </w:rPr>
              <w:t>、水分的质量分数、细度</w:t>
            </w:r>
          </w:p>
        </w:tc>
        <w:tc>
          <w:tcPr>
            <w:tcW w:w="1773" w:type="dxa"/>
            <w:vMerge w:val="restart"/>
            <w:vAlign w:val="center"/>
          </w:tcPr>
          <w:p>
            <w:pPr>
              <w:adjustRightInd w:val="0"/>
              <w:spacing w:line="320" w:lineRule="exact"/>
              <w:jc w:val="center"/>
              <w:textAlignment w:val="baseline"/>
              <w:rPr>
                <w:rFonts w:ascii="宋体" w:hAnsi="宋体"/>
                <w:b/>
                <w:color w:val="000000"/>
                <w:szCs w:val="21"/>
              </w:rPr>
            </w:pPr>
            <w:r>
              <w:rPr>
                <w:rFonts w:hint="eastAsia" w:ascii="宋体" w:hAnsi="宋体"/>
                <w:color w:val="000000"/>
                <w:szCs w:val="21"/>
              </w:rPr>
              <w:t>GB/T 2041</w:t>
            </w:r>
            <w:r>
              <w:rPr>
                <w:rFonts w:ascii="宋体" w:hAnsi="宋体"/>
                <w:color w:val="000000"/>
                <w:szCs w:val="21"/>
              </w:rPr>
              <w:t>2</w:t>
            </w:r>
            <w:r>
              <w:rPr>
                <w:rFonts w:hint="eastAsia" w:ascii="宋体" w:hAnsi="宋体"/>
                <w:color w:val="000000"/>
                <w:szCs w:val="21"/>
              </w:rPr>
              <w:t>-2006</w:t>
            </w:r>
            <w:r>
              <w:rPr>
                <w:rFonts w:hint="eastAsia" w:ascii="宋体" w:hAnsi="宋体"/>
                <w:szCs w:val="21"/>
              </w:rPr>
              <w:t>钙镁磷肥</w:t>
            </w: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分析天平</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万分之一</w:t>
            </w:r>
          </w:p>
        </w:tc>
        <w:tc>
          <w:tcPr>
            <w:tcW w:w="1253" w:type="dxa"/>
            <w:vMerge w:val="restart"/>
            <w:vAlign w:val="center"/>
          </w:tcPr>
          <w:p>
            <w:pPr>
              <w:adjustRightInd w:val="0"/>
              <w:spacing w:line="320" w:lineRule="exact"/>
              <w:jc w:val="center"/>
              <w:textAlignment w:val="baseline"/>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电热恒温干燥箱</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180±2℃</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恒温水浴振荡器</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28℃～30℃</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恒温干燥箱</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130±2℃</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真空抽滤装置</w:t>
            </w:r>
          </w:p>
        </w:tc>
        <w:tc>
          <w:tcPr>
            <w:tcW w:w="1903" w:type="dxa"/>
            <w:vAlign w:val="center"/>
          </w:tcPr>
          <w:p>
            <w:pPr>
              <w:spacing w:line="320" w:lineRule="exact"/>
              <w:jc w:val="center"/>
              <w:rPr>
                <w:rFonts w:ascii="宋体" w:hAnsi="宋体"/>
              </w:rPr>
            </w:pPr>
            <w:r>
              <w:rPr>
                <w:rFonts w:hint="eastAsia" w:ascii="宋体" w:hAnsi="宋体"/>
                <w:color w:val="000000"/>
                <w:kern w:val="0"/>
              </w:rPr>
              <w:t>/</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试验筛</w:t>
            </w:r>
          </w:p>
        </w:tc>
        <w:tc>
          <w:tcPr>
            <w:tcW w:w="1903" w:type="dxa"/>
            <w:vAlign w:val="center"/>
          </w:tcPr>
          <w:p>
            <w:pPr>
              <w:spacing w:line="320" w:lineRule="exact"/>
              <w:jc w:val="center"/>
              <w:rPr>
                <w:rFonts w:ascii="宋体" w:hAnsi="宋体"/>
              </w:rPr>
            </w:pPr>
            <w:r>
              <w:rPr>
                <w:rFonts w:hint="eastAsia" w:ascii="宋体" w:hAnsi="宋体"/>
                <w:color w:val="000000"/>
                <w:kern w:val="0"/>
              </w:rPr>
              <w:t>孔径为0.25mm</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玻璃干燥器</w:t>
            </w:r>
          </w:p>
        </w:tc>
        <w:tc>
          <w:tcPr>
            <w:tcW w:w="1903" w:type="dxa"/>
            <w:vAlign w:val="center"/>
          </w:tcPr>
          <w:p>
            <w:pPr>
              <w:spacing w:line="320" w:lineRule="exact"/>
              <w:jc w:val="center"/>
              <w:rPr>
                <w:rFonts w:ascii="宋体" w:hAnsi="宋体"/>
              </w:rPr>
            </w:pPr>
            <w:r>
              <w:rPr>
                <w:rFonts w:hint="eastAsia" w:ascii="宋体" w:hAnsi="宋体"/>
                <w:color w:val="000000"/>
                <w:kern w:val="0"/>
              </w:rPr>
              <w:t>/</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玻璃坩埚式滤器</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szCs w:val="21"/>
              </w:rPr>
              <w:t>4号</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电动振筛机</w:t>
            </w:r>
          </w:p>
        </w:tc>
        <w:tc>
          <w:tcPr>
            <w:tcW w:w="1903" w:type="dxa"/>
            <w:vAlign w:val="center"/>
          </w:tcPr>
          <w:p>
            <w:pPr>
              <w:spacing w:line="320" w:lineRule="exact"/>
              <w:jc w:val="center"/>
              <w:rPr>
                <w:rFonts w:ascii="宋体" w:hAnsi="宋体"/>
              </w:rPr>
            </w:pPr>
            <w:r>
              <w:rPr>
                <w:rFonts w:hint="eastAsia" w:ascii="宋体" w:hAnsi="宋体"/>
                <w:color w:val="000000"/>
                <w:kern w:val="0"/>
              </w:rPr>
              <w:t>/</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通风橱</w:t>
            </w:r>
          </w:p>
        </w:tc>
        <w:tc>
          <w:tcPr>
            <w:tcW w:w="1903" w:type="dxa"/>
            <w:vAlign w:val="center"/>
          </w:tcPr>
          <w:p>
            <w:pPr>
              <w:spacing w:line="320" w:lineRule="exact"/>
              <w:jc w:val="center"/>
              <w:rPr>
                <w:rFonts w:ascii="宋体" w:hAnsi="宋体"/>
              </w:rPr>
            </w:pPr>
            <w:r>
              <w:rPr>
                <w:rFonts w:hint="eastAsia" w:ascii="宋体" w:hAnsi="宋体"/>
                <w:color w:val="000000"/>
                <w:kern w:val="0"/>
              </w:rPr>
              <w:t>/</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取样器</w:t>
            </w:r>
          </w:p>
        </w:tc>
        <w:tc>
          <w:tcPr>
            <w:tcW w:w="1903" w:type="dxa"/>
            <w:vAlign w:val="center"/>
          </w:tcPr>
          <w:p>
            <w:pPr>
              <w:spacing w:line="320" w:lineRule="exact"/>
              <w:jc w:val="center"/>
              <w:rPr>
                <w:rFonts w:ascii="宋体" w:hAnsi="宋体"/>
              </w:rPr>
            </w:pPr>
            <w:r>
              <w:rPr>
                <w:rFonts w:hint="eastAsia" w:ascii="宋体" w:hAnsi="宋体"/>
                <w:color w:val="000000"/>
                <w:kern w:val="0"/>
              </w:rPr>
              <w:t>/</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天平</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感量0.5g</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restart"/>
            <w:vAlign w:val="center"/>
          </w:tcPr>
          <w:p>
            <w:pPr>
              <w:adjustRightInd w:val="0"/>
              <w:spacing w:line="320" w:lineRule="exact"/>
              <w:jc w:val="center"/>
              <w:textAlignment w:val="baseline"/>
              <w:rPr>
                <w:rFonts w:ascii="宋体" w:hAnsi="宋体"/>
                <w:b/>
                <w:color w:val="000000"/>
                <w:szCs w:val="21"/>
              </w:rPr>
            </w:pPr>
            <w:r>
              <w:rPr>
                <w:rFonts w:ascii="宋体" w:hAnsi="宋体"/>
                <w:b/>
                <w:color w:val="000000"/>
                <w:szCs w:val="21"/>
              </w:rPr>
              <w:t>3</w:t>
            </w:r>
          </w:p>
        </w:tc>
        <w:tc>
          <w:tcPr>
            <w:tcW w:w="641" w:type="dxa"/>
            <w:vMerge w:val="restart"/>
            <w:vAlign w:val="center"/>
          </w:tcPr>
          <w:p>
            <w:pPr>
              <w:spacing w:line="320" w:lineRule="exact"/>
              <w:jc w:val="center"/>
              <w:rPr>
                <w:rFonts w:ascii="宋体" w:hAnsi="宋体"/>
                <w:color w:val="000000"/>
                <w:kern w:val="0"/>
                <w:szCs w:val="21"/>
              </w:rPr>
            </w:pPr>
            <w:r>
              <w:rPr>
                <w:rFonts w:hint="eastAsia" w:ascii="宋体" w:hAnsi="宋体"/>
                <w:szCs w:val="21"/>
              </w:rPr>
              <w:t>钙镁磷钾肥</w:t>
            </w:r>
          </w:p>
        </w:tc>
        <w:tc>
          <w:tcPr>
            <w:tcW w:w="1445" w:type="dxa"/>
            <w:vMerge w:val="restart"/>
            <w:vAlign w:val="center"/>
          </w:tcPr>
          <w:p>
            <w:pPr>
              <w:spacing w:line="320" w:lineRule="exact"/>
              <w:jc w:val="center"/>
              <w:rPr>
                <w:rFonts w:ascii="宋体" w:hAnsi="宋体"/>
                <w:szCs w:val="21"/>
              </w:rPr>
            </w:pPr>
            <w:r>
              <w:rPr>
                <w:rFonts w:hint="eastAsia" w:ascii="宋体" w:hAnsi="宋体"/>
                <w:szCs w:val="21"/>
              </w:rPr>
              <w:t>总养分（</w:t>
            </w:r>
            <w:r>
              <w:rPr>
                <w:rFonts w:ascii="宋体" w:hAnsi="宋体"/>
                <w:szCs w:val="21"/>
              </w:rPr>
              <w:t>P</w:t>
            </w:r>
            <w:r>
              <w:rPr>
                <w:rFonts w:ascii="宋体" w:hAnsi="宋体"/>
                <w:szCs w:val="21"/>
                <w:vertAlign w:val="subscript"/>
              </w:rPr>
              <w:t>2</w:t>
            </w:r>
            <w:r>
              <w:rPr>
                <w:rFonts w:ascii="宋体" w:hAnsi="宋体"/>
                <w:szCs w:val="21"/>
              </w:rPr>
              <w:t>O</w:t>
            </w:r>
            <w:r>
              <w:rPr>
                <w:rFonts w:ascii="宋体" w:hAnsi="宋体"/>
                <w:szCs w:val="21"/>
                <w:vertAlign w:val="subscript"/>
              </w:rPr>
              <w:t>5</w:t>
            </w:r>
            <w:r>
              <w:rPr>
                <w:rFonts w:ascii="宋体" w:hAnsi="宋体"/>
                <w:szCs w:val="21"/>
              </w:rPr>
              <w:t xml:space="preserve"> </w:t>
            </w:r>
            <w:r>
              <w:rPr>
                <w:rFonts w:hint="eastAsia" w:ascii="宋体" w:hAnsi="宋体"/>
                <w:szCs w:val="21"/>
              </w:rPr>
              <w:t>+</w:t>
            </w:r>
            <w:r>
              <w:rPr>
                <w:rFonts w:ascii="宋体" w:hAnsi="宋体"/>
                <w:szCs w:val="21"/>
              </w:rPr>
              <w:t>K</w:t>
            </w:r>
            <w:r>
              <w:rPr>
                <w:rFonts w:ascii="宋体" w:hAnsi="宋体"/>
                <w:szCs w:val="21"/>
                <w:vertAlign w:val="subscript"/>
              </w:rPr>
              <w:t>2</w:t>
            </w:r>
            <w:r>
              <w:rPr>
                <w:rFonts w:ascii="宋体" w:hAnsi="宋体"/>
                <w:szCs w:val="21"/>
              </w:rPr>
              <w:t>O</w:t>
            </w:r>
            <w:r>
              <w:rPr>
                <w:rFonts w:hint="eastAsia" w:ascii="宋体" w:hAnsi="宋体"/>
                <w:szCs w:val="21"/>
              </w:rPr>
              <w:t>）含量</w:t>
            </w:r>
          </w:p>
          <w:p>
            <w:pPr>
              <w:spacing w:line="320" w:lineRule="exact"/>
              <w:jc w:val="center"/>
              <w:rPr>
                <w:rFonts w:ascii="宋体" w:hAnsi="宋体"/>
                <w:b/>
                <w:color w:val="000000"/>
                <w:szCs w:val="21"/>
              </w:rPr>
            </w:pPr>
            <w:r>
              <w:rPr>
                <w:rFonts w:hint="eastAsia" w:ascii="宋体" w:hAnsi="宋体"/>
                <w:szCs w:val="21"/>
              </w:rPr>
              <w:t>、有效钾（</w:t>
            </w:r>
            <w:r>
              <w:rPr>
                <w:rFonts w:ascii="宋体" w:hAnsi="宋体"/>
                <w:szCs w:val="21"/>
              </w:rPr>
              <w:t>K</w:t>
            </w:r>
            <w:r>
              <w:rPr>
                <w:rFonts w:ascii="宋体" w:hAnsi="宋体"/>
                <w:szCs w:val="21"/>
                <w:vertAlign w:val="subscript"/>
              </w:rPr>
              <w:t>2</w:t>
            </w:r>
            <w:r>
              <w:rPr>
                <w:rFonts w:ascii="宋体" w:hAnsi="宋体"/>
                <w:szCs w:val="21"/>
              </w:rPr>
              <w:t>O</w:t>
            </w:r>
            <w:r>
              <w:rPr>
                <w:rFonts w:hint="eastAsia" w:ascii="宋体" w:hAnsi="宋体"/>
                <w:szCs w:val="21"/>
              </w:rPr>
              <w:t>）含量</w:t>
            </w:r>
            <w:r>
              <w:rPr>
                <w:rFonts w:hint="eastAsia" w:ascii="宋体" w:hAnsi="宋体"/>
                <w:color w:val="000000"/>
                <w:szCs w:val="21"/>
              </w:rPr>
              <w:t>、水分、细度</w:t>
            </w:r>
          </w:p>
        </w:tc>
        <w:tc>
          <w:tcPr>
            <w:tcW w:w="1773" w:type="dxa"/>
            <w:vMerge w:val="restart"/>
            <w:vAlign w:val="center"/>
          </w:tcPr>
          <w:p>
            <w:pPr>
              <w:adjustRightInd w:val="0"/>
              <w:spacing w:line="320" w:lineRule="exact"/>
              <w:jc w:val="center"/>
              <w:textAlignment w:val="baseline"/>
              <w:rPr>
                <w:rFonts w:ascii="宋体" w:hAnsi="宋体"/>
                <w:b/>
                <w:color w:val="000000"/>
                <w:szCs w:val="21"/>
              </w:rPr>
            </w:pPr>
            <w:r>
              <w:rPr>
                <w:rFonts w:hint="eastAsia" w:ascii="宋体" w:hAnsi="宋体"/>
                <w:color w:val="000000"/>
                <w:szCs w:val="21"/>
              </w:rPr>
              <w:t>HG/T 2598-1994</w:t>
            </w:r>
            <w:r>
              <w:rPr>
                <w:rFonts w:hint="eastAsia" w:ascii="宋体" w:hAnsi="宋体"/>
                <w:szCs w:val="21"/>
              </w:rPr>
              <w:t>钙镁磷钾肥</w:t>
            </w: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分析天平</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万分之一</w:t>
            </w:r>
          </w:p>
        </w:tc>
        <w:tc>
          <w:tcPr>
            <w:tcW w:w="1253" w:type="dxa"/>
            <w:vMerge w:val="restart"/>
            <w:vAlign w:val="center"/>
          </w:tcPr>
          <w:p>
            <w:pPr>
              <w:adjustRightInd w:val="0"/>
              <w:spacing w:line="320" w:lineRule="exact"/>
              <w:jc w:val="center"/>
              <w:textAlignment w:val="baseline"/>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电热恒温干燥箱</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180±2℃</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恒温水浴振荡器</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28℃～30℃</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恒温干燥箱</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130±2℃</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真空抽滤装置</w:t>
            </w:r>
          </w:p>
        </w:tc>
        <w:tc>
          <w:tcPr>
            <w:tcW w:w="1903" w:type="dxa"/>
            <w:vAlign w:val="center"/>
          </w:tcPr>
          <w:p>
            <w:pPr>
              <w:spacing w:line="320" w:lineRule="exact"/>
              <w:jc w:val="center"/>
              <w:rPr>
                <w:rFonts w:ascii="宋体" w:hAnsi="宋体"/>
              </w:rPr>
            </w:pPr>
            <w:r>
              <w:rPr>
                <w:rFonts w:hint="eastAsia" w:ascii="宋体" w:hAnsi="宋体"/>
                <w:color w:val="000000"/>
                <w:kern w:val="0"/>
              </w:rPr>
              <w:t>/</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试验筛</w:t>
            </w:r>
          </w:p>
        </w:tc>
        <w:tc>
          <w:tcPr>
            <w:tcW w:w="1903" w:type="dxa"/>
            <w:vAlign w:val="center"/>
          </w:tcPr>
          <w:p>
            <w:pPr>
              <w:spacing w:line="320" w:lineRule="exact"/>
              <w:jc w:val="center"/>
              <w:rPr>
                <w:rFonts w:ascii="宋体" w:hAnsi="宋体"/>
              </w:rPr>
            </w:pPr>
            <w:r>
              <w:rPr>
                <w:rFonts w:hint="eastAsia" w:ascii="宋体" w:hAnsi="宋体"/>
                <w:color w:val="000000"/>
                <w:kern w:val="0"/>
              </w:rPr>
              <w:t>/</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玻璃干燥器</w:t>
            </w:r>
          </w:p>
        </w:tc>
        <w:tc>
          <w:tcPr>
            <w:tcW w:w="1903" w:type="dxa"/>
            <w:vAlign w:val="center"/>
          </w:tcPr>
          <w:p>
            <w:pPr>
              <w:spacing w:line="320" w:lineRule="exact"/>
              <w:jc w:val="center"/>
              <w:rPr>
                <w:rFonts w:ascii="宋体" w:hAnsi="宋体"/>
              </w:rPr>
            </w:pPr>
            <w:r>
              <w:rPr>
                <w:rFonts w:hint="eastAsia" w:ascii="宋体" w:hAnsi="宋体"/>
                <w:color w:val="000000"/>
                <w:kern w:val="0"/>
              </w:rPr>
              <w:t>/</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玻璃坩埚式滤器</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szCs w:val="21"/>
              </w:rPr>
              <w:t>4号</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电动振筛机</w:t>
            </w:r>
          </w:p>
        </w:tc>
        <w:tc>
          <w:tcPr>
            <w:tcW w:w="1903" w:type="dxa"/>
            <w:vAlign w:val="center"/>
          </w:tcPr>
          <w:p>
            <w:pPr>
              <w:spacing w:line="320" w:lineRule="exact"/>
              <w:jc w:val="center"/>
              <w:rPr>
                <w:rFonts w:ascii="宋体" w:hAnsi="宋体"/>
              </w:rPr>
            </w:pPr>
            <w:r>
              <w:rPr>
                <w:rFonts w:hint="eastAsia" w:ascii="宋体" w:hAnsi="宋体"/>
                <w:color w:val="000000"/>
                <w:kern w:val="0"/>
              </w:rPr>
              <w:t>/</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通风橱</w:t>
            </w:r>
          </w:p>
        </w:tc>
        <w:tc>
          <w:tcPr>
            <w:tcW w:w="1903" w:type="dxa"/>
            <w:vAlign w:val="center"/>
          </w:tcPr>
          <w:p>
            <w:pPr>
              <w:spacing w:line="320" w:lineRule="exact"/>
              <w:jc w:val="center"/>
              <w:rPr>
                <w:rFonts w:ascii="宋体" w:hAnsi="宋体"/>
              </w:rPr>
            </w:pPr>
            <w:r>
              <w:rPr>
                <w:rFonts w:hint="eastAsia" w:ascii="宋体" w:hAnsi="宋体"/>
                <w:color w:val="000000"/>
                <w:kern w:val="0"/>
              </w:rPr>
              <w:t>/</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取样器</w:t>
            </w:r>
          </w:p>
        </w:tc>
        <w:tc>
          <w:tcPr>
            <w:tcW w:w="1903" w:type="dxa"/>
            <w:vAlign w:val="center"/>
          </w:tcPr>
          <w:p>
            <w:pPr>
              <w:spacing w:line="320" w:lineRule="exact"/>
              <w:jc w:val="center"/>
              <w:rPr>
                <w:rFonts w:ascii="宋体" w:hAnsi="宋体"/>
              </w:rPr>
            </w:pPr>
            <w:r>
              <w:rPr>
                <w:rFonts w:hint="eastAsia" w:ascii="宋体" w:hAnsi="宋体"/>
                <w:color w:val="000000"/>
                <w:kern w:val="0"/>
              </w:rPr>
              <w:t>/</w:t>
            </w:r>
          </w:p>
        </w:tc>
        <w:tc>
          <w:tcPr>
            <w:tcW w:w="1253" w:type="dxa"/>
            <w:vMerge w:val="continue"/>
          </w:tcPr>
          <w:p>
            <w:pPr>
              <w:spacing w:line="320" w:lineRule="exact"/>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天平</w:t>
            </w:r>
          </w:p>
        </w:tc>
        <w:tc>
          <w:tcPr>
            <w:tcW w:w="1903"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感量0.5g</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restart"/>
            <w:vAlign w:val="center"/>
          </w:tcPr>
          <w:p>
            <w:pPr>
              <w:adjustRightInd w:val="0"/>
              <w:spacing w:line="320" w:lineRule="exact"/>
              <w:jc w:val="center"/>
              <w:textAlignment w:val="baseline"/>
              <w:rPr>
                <w:rFonts w:ascii="宋体" w:hAnsi="宋体"/>
                <w:b/>
                <w:color w:val="000000"/>
                <w:szCs w:val="21"/>
              </w:rPr>
            </w:pPr>
            <w:r>
              <w:rPr>
                <w:rFonts w:ascii="宋体" w:hAnsi="宋体"/>
                <w:b/>
                <w:color w:val="000000"/>
                <w:szCs w:val="21"/>
              </w:rPr>
              <w:t>4</w:t>
            </w:r>
          </w:p>
        </w:tc>
        <w:tc>
          <w:tcPr>
            <w:tcW w:w="641" w:type="dxa"/>
            <w:vMerge w:val="restart"/>
            <w:vAlign w:val="center"/>
          </w:tcPr>
          <w:p>
            <w:pPr>
              <w:spacing w:line="320" w:lineRule="exact"/>
              <w:jc w:val="center"/>
              <w:rPr>
                <w:rFonts w:ascii="宋体" w:hAnsi="宋体"/>
                <w:color w:val="000000"/>
                <w:kern w:val="0"/>
                <w:szCs w:val="21"/>
              </w:rPr>
            </w:pPr>
            <w:r>
              <w:rPr>
                <w:rFonts w:hint="eastAsia" w:ascii="宋体" w:hAnsi="宋体"/>
                <w:szCs w:val="21"/>
              </w:rPr>
              <w:t>肥料级磷酸氢钙</w:t>
            </w:r>
          </w:p>
        </w:tc>
        <w:tc>
          <w:tcPr>
            <w:tcW w:w="1445" w:type="dxa"/>
            <w:vMerge w:val="restart"/>
            <w:vAlign w:val="center"/>
          </w:tcPr>
          <w:p>
            <w:pPr>
              <w:spacing w:line="320" w:lineRule="exact"/>
              <w:jc w:val="center"/>
              <w:rPr>
                <w:rFonts w:ascii="宋体" w:hAnsi="宋体"/>
                <w:color w:val="000000"/>
                <w:szCs w:val="21"/>
              </w:rPr>
            </w:pPr>
            <w:r>
              <w:rPr>
                <w:rFonts w:hint="eastAsia" w:ascii="宋体" w:hAnsi="宋体"/>
                <w:szCs w:val="21"/>
              </w:rPr>
              <w:t>有效五氧化二磷（</w:t>
            </w:r>
            <w:r>
              <w:rPr>
                <w:rFonts w:ascii="宋体" w:hAnsi="宋体"/>
                <w:szCs w:val="21"/>
              </w:rPr>
              <w:t>P</w:t>
            </w:r>
            <w:r>
              <w:rPr>
                <w:rFonts w:ascii="宋体" w:hAnsi="宋体"/>
                <w:szCs w:val="21"/>
                <w:vertAlign w:val="subscript"/>
              </w:rPr>
              <w:t>2</w:t>
            </w:r>
            <w:r>
              <w:rPr>
                <w:rFonts w:ascii="宋体" w:hAnsi="宋体"/>
                <w:szCs w:val="21"/>
              </w:rPr>
              <w:t>O</w:t>
            </w:r>
            <w:r>
              <w:rPr>
                <w:rFonts w:ascii="宋体" w:hAnsi="宋体"/>
                <w:szCs w:val="21"/>
                <w:vertAlign w:val="subscript"/>
              </w:rPr>
              <w:t>5</w:t>
            </w:r>
            <w:r>
              <w:rPr>
                <w:rFonts w:hint="eastAsia" w:ascii="宋体" w:hAnsi="宋体"/>
                <w:szCs w:val="21"/>
              </w:rPr>
              <w:t>）含量</w:t>
            </w:r>
            <w:r>
              <w:rPr>
                <w:rFonts w:hint="eastAsia" w:ascii="宋体" w:hAnsi="宋体"/>
                <w:color w:val="000000"/>
                <w:szCs w:val="21"/>
              </w:rPr>
              <w:t>、游离水分含量、p</w:t>
            </w:r>
            <w:r>
              <w:rPr>
                <w:rFonts w:ascii="宋体" w:hAnsi="宋体"/>
                <w:color w:val="000000"/>
                <w:szCs w:val="21"/>
              </w:rPr>
              <w:t>H</w:t>
            </w:r>
            <w:r>
              <w:rPr>
                <w:rFonts w:hint="eastAsia" w:ascii="宋体" w:hAnsi="宋体"/>
                <w:color w:val="000000"/>
                <w:szCs w:val="21"/>
              </w:rPr>
              <w:t>值</w:t>
            </w:r>
          </w:p>
        </w:tc>
        <w:tc>
          <w:tcPr>
            <w:tcW w:w="1773" w:type="dxa"/>
            <w:vMerge w:val="restart"/>
            <w:vAlign w:val="center"/>
          </w:tcPr>
          <w:p>
            <w:pPr>
              <w:adjustRightInd w:val="0"/>
              <w:spacing w:line="320" w:lineRule="exact"/>
              <w:jc w:val="center"/>
              <w:textAlignment w:val="baseline"/>
              <w:rPr>
                <w:rFonts w:ascii="宋体" w:hAnsi="宋体"/>
                <w:b/>
                <w:color w:val="000000"/>
                <w:szCs w:val="21"/>
              </w:rPr>
            </w:pPr>
            <w:r>
              <w:rPr>
                <w:rFonts w:hint="eastAsia" w:ascii="宋体" w:hAnsi="宋体"/>
                <w:color w:val="000000"/>
                <w:szCs w:val="21"/>
              </w:rPr>
              <w:t>HG/T 3275-1999</w:t>
            </w:r>
            <w:r>
              <w:rPr>
                <w:rFonts w:hint="eastAsia" w:ascii="宋体" w:hAnsi="宋体"/>
                <w:szCs w:val="21"/>
              </w:rPr>
              <w:t>肥料级磷酸氢钙</w:t>
            </w: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分析天平</w:t>
            </w:r>
          </w:p>
        </w:tc>
        <w:tc>
          <w:tcPr>
            <w:tcW w:w="1903" w:type="dxa"/>
            <w:vAlign w:val="center"/>
          </w:tcPr>
          <w:p>
            <w:pPr>
              <w:spacing w:line="320" w:lineRule="exact"/>
              <w:jc w:val="center"/>
              <w:rPr>
                <w:rFonts w:ascii="宋体" w:hAnsi="宋体"/>
                <w:szCs w:val="21"/>
              </w:rPr>
            </w:pPr>
            <w:r>
              <w:rPr>
                <w:rFonts w:hint="eastAsia" w:ascii="宋体" w:hAnsi="宋体"/>
                <w:szCs w:val="21"/>
              </w:rPr>
              <w:t>万分之一</w:t>
            </w:r>
          </w:p>
        </w:tc>
        <w:tc>
          <w:tcPr>
            <w:tcW w:w="1253" w:type="dxa"/>
            <w:vMerge w:val="restart"/>
            <w:vAlign w:val="center"/>
          </w:tcPr>
          <w:p>
            <w:pPr>
              <w:spacing w:line="320" w:lineRule="exact"/>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电热恒温干燥箱</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szCs w:val="21"/>
              </w:rPr>
              <w:t>180±2℃</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恒温振荡器或恒温水浴</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szCs w:val="21"/>
              </w:rPr>
              <w:t>65±1℃</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真空抽滤装置</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color w:val="000000"/>
                <w:szCs w:val="21"/>
              </w:rPr>
              <w:t>/</w:t>
            </w:r>
          </w:p>
        </w:tc>
        <w:tc>
          <w:tcPr>
            <w:tcW w:w="1253" w:type="dxa"/>
            <w:vMerge w:val="continue"/>
          </w:tcPr>
          <w:p>
            <w:pPr>
              <w:adjustRightInd w:val="0"/>
              <w:spacing w:line="320" w:lineRule="exact"/>
              <w:jc w:val="center"/>
              <w:textAlignment w:val="baseline"/>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电热恒温真空</w:t>
            </w:r>
          </w:p>
          <w:p>
            <w:pPr>
              <w:adjustRightInd w:val="0"/>
              <w:spacing w:line="320" w:lineRule="exact"/>
              <w:jc w:val="center"/>
              <w:textAlignment w:val="baseline"/>
              <w:rPr>
                <w:rFonts w:ascii="宋体" w:hAnsi="宋体"/>
                <w:szCs w:val="21"/>
              </w:rPr>
            </w:pPr>
            <w:r>
              <w:rPr>
                <w:rFonts w:hint="eastAsia" w:ascii="宋体" w:hAnsi="宋体"/>
                <w:szCs w:val="21"/>
              </w:rPr>
              <w:t>干燥箱或卡式</w:t>
            </w:r>
          </w:p>
          <w:p>
            <w:pPr>
              <w:adjustRightInd w:val="0"/>
              <w:spacing w:line="320" w:lineRule="exact"/>
              <w:jc w:val="center"/>
              <w:textAlignment w:val="baseline"/>
              <w:rPr>
                <w:rFonts w:ascii="宋体" w:hAnsi="宋体"/>
                <w:szCs w:val="21"/>
              </w:rPr>
            </w:pPr>
            <w:r>
              <w:rPr>
                <w:rFonts w:hint="eastAsia" w:ascii="宋体" w:hAnsi="宋体"/>
                <w:szCs w:val="21"/>
              </w:rPr>
              <w:t>水分测定仪</w:t>
            </w:r>
          </w:p>
          <w:p>
            <w:pPr>
              <w:adjustRightInd w:val="0"/>
              <w:spacing w:line="320" w:lineRule="exact"/>
              <w:jc w:val="center"/>
              <w:textAlignment w:val="baseline"/>
              <w:rPr>
                <w:rFonts w:ascii="宋体" w:hAnsi="宋体"/>
                <w:szCs w:val="21"/>
              </w:rPr>
            </w:pPr>
            <w:r>
              <w:rPr>
                <w:rFonts w:hint="eastAsia" w:ascii="宋体" w:hAnsi="宋体"/>
                <w:szCs w:val="21"/>
              </w:rPr>
              <w:t>（校准合格）</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szCs w:val="21"/>
              </w:rPr>
              <w:t>（50±2）℃</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玻璃干燥器</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color w:val="000000"/>
                <w:szCs w:val="21"/>
              </w:rPr>
              <w:t>/</w:t>
            </w:r>
          </w:p>
        </w:tc>
        <w:tc>
          <w:tcPr>
            <w:tcW w:w="1253" w:type="dxa"/>
            <w:vMerge w:val="continue"/>
          </w:tcPr>
          <w:p>
            <w:pPr>
              <w:adjustRightInd w:val="0"/>
              <w:spacing w:line="320" w:lineRule="exact"/>
              <w:jc w:val="center"/>
              <w:textAlignment w:val="baseline"/>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玻璃坩埚式滤器</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szCs w:val="21"/>
              </w:rPr>
              <w:t>4号</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酸度计</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szCs w:val="21"/>
              </w:rPr>
              <w:t>灵敏度0.01pH单位</w:t>
            </w:r>
          </w:p>
        </w:tc>
        <w:tc>
          <w:tcPr>
            <w:tcW w:w="1253" w:type="dxa"/>
            <w:vMerge w:val="continue"/>
          </w:tcPr>
          <w:p>
            <w:pPr>
              <w:adjustRightInd w:val="0"/>
              <w:spacing w:line="320" w:lineRule="exact"/>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通风橱</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color w:val="000000"/>
                <w:szCs w:val="21"/>
              </w:rPr>
              <w:t>/</w:t>
            </w:r>
          </w:p>
        </w:tc>
        <w:tc>
          <w:tcPr>
            <w:tcW w:w="1253" w:type="dxa"/>
            <w:vMerge w:val="continue"/>
          </w:tcPr>
          <w:p>
            <w:pPr>
              <w:adjustRightInd w:val="0"/>
              <w:spacing w:line="320" w:lineRule="exact"/>
              <w:jc w:val="center"/>
              <w:textAlignment w:val="baseline"/>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取样器</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color w:val="000000"/>
                <w:szCs w:val="21"/>
              </w:rPr>
              <w:t>/</w:t>
            </w:r>
          </w:p>
        </w:tc>
        <w:tc>
          <w:tcPr>
            <w:tcW w:w="1253" w:type="dxa"/>
            <w:vMerge w:val="continue"/>
          </w:tcPr>
          <w:p>
            <w:pPr>
              <w:adjustRightInd w:val="0"/>
              <w:spacing w:line="320" w:lineRule="exact"/>
              <w:jc w:val="center"/>
              <w:textAlignment w:val="baseline"/>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4" w:type="dxa"/>
            <w:vMerge w:val="continue"/>
            <w:vAlign w:val="center"/>
          </w:tcPr>
          <w:p>
            <w:pPr>
              <w:adjustRightInd w:val="0"/>
              <w:spacing w:line="320" w:lineRule="exact"/>
              <w:jc w:val="center"/>
              <w:textAlignment w:val="baseline"/>
              <w:rPr>
                <w:rFonts w:ascii="宋体" w:hAnsi="宋体"/>
                <w:b/>
                <w:color w:val="000000"/>
                <w:szCs w:val="21"/>
              </w:rPr>
            </w:pPr>
          </w:p>
        </w:tc>
        <w:tc>
          <w:tcPr>
            <w:tcW w:w="641" w:type="dxa"/>
            <w:vMerge w:val="continue"/>
            <w:vAlign w:val="center"/>
          </w:tcPr>
          <w:p>
            <w:pPr>
              <w:adjustRightInd w:val="0"/>
              <w:spacing w:line="320" w:lineRule="exact"/>
              <w:jc w:val="center"/>
              <w:textAlignment w:val="baseline"/>
              <w:rPr>
                <w:rFonts w:ascii="宋体" w:hAnsi="宋体"/>
                <w:b/>
                <w:color w:val="000000"/>
                <w:szCs w:val="21"/>
              </w:rPr>
            </w:pPr>
          </w:p>
        </w:tc>
        <w:tc>
          <w:tcPr>
            <w:tcW w:w="1445" w:type="dxa"/>
            <w:vMerge w:val="continue"/>
            <w:vAlign w:val="center"/>
          </w:tcPr>
          <w:p>
            <w:pPr>
              <w:adjustRightInd w:val="0"/>
              <w:spacing w:line="320" w:lineRule="exact"/>
              <w:jc w:val="center"/>
              <w:textAlignment w:val="baseline"/>
              <w:rPr>
                <w:rFonts w:ascii="宋体" w:hAnsi="宋体"/>
                <w:b/>
                <w:color w:val="000000"/>
                <w:szCs w:val="21"/>
              </w:rPr>
            </w:pPr>
          </w:p>
        </w:tc>
        <w:tc>
          <w:tcPr>
            <w:tcW w:w="1773" w:type="dxa"/>
            <w:vMerge w:val="continue"/>
            <w:vAlign w:val="center"/>
          </w:tcPr>
          <w:p>
            <w:pPr>
              <w:adjustRightInd w:val="0"/>
              <w:spacing w:line="320" w:lineRule="exact"/>
              <w:jc w:val="center"/>
              <w:textAlignment w:val="baseline"/>
              <w:rPr>
                <w:rFonts w:ascii="宋体" w:hAnsi="宋体"/>
                <w:b/>
                <w:color w:val="000000"/>
                <w:szCs w:val="21"/>
              </w:rPr>
            </w:pPr>
          </w:p>
        </w:tc>
        <w:tc>
          <w:tcPr>
            <w:tcW w:w="1697" w:type="dxa"/>
            <w:vAlign w:val="center"/>
          </w:tcPr>
          <w:p>
            <w:pPr>
              <w:adjustRightInd w:val="0"/>
              <w:spacing w:line="320" w:lineRule="exact"/>
              <w:jc w:val="center"/>
              <w:textAlignment w:val="baseline"/>
              <w:rPr>
                <w:rFonts w:ascii="宋体" w:hAnsi="宋体"/>
                <w:szCs w:val="21"/>
              </w:rPr>
            </w:pPr>
            <w:r>
              <w:rPr>
                <w:rFonts w:hint="eastAsia" w:ascii="宋体" w:hAnsi="宋体"/>
                <w:szCs w:val="21"/>
              </w:rPr>
              <w:t>托盘天平</w:t>
            </w:r>
          </w:p>
        </w:tc>
        <w:tc>
          <w:tcPr>
            <w:tcW w:w="1903" w:type="dxa"/>
            <w:vAlign w:val="center"/>
          </w:tcPr>
          <w:p>
            <w:pPr>
              <w:adjustRightInd w:val="0"/>
              <w:spacing w:line="320" w:lineRule="exact"/>
              <w:jc w:val="center"/>
              <w:textAlignment w:val="baseline"/>
              <w:rPr>
                <w:rFonts w:ascii="宋体" w:hAnsi="宋体"/>
                <w:color w:val="000000"/>
                <w:szCs w:val="21"/>
              </w:rPr>
            </w:pPr>
            <w:r>
              <w:rPr>
                <w:rFonts w:hint="eastAsia" w:ascii="宋体" w:hAnsi="宋体"/>
                <w:szCs w:val="21"/>
              </w:rPr>
              <w:t>分度值为0.1g</w:t>
            </w:r>
          </w:p>
        </w:tc>
        <w:tc>
          <w:tcPr>
            <w:tcW w:w="1253" w:type="dxa"/>
            <w:vMerge w:val="continue"/>
          </w:tcPr>
          <w:p>
            <w:pPr>
              <w:adjustRightInd w:val="0"/>
              <w:spacing w:line="320" w:lineRule="exact"/>
              <w:jc w:val="center"/>
              <w:textAlignment w:val="baseline"/>
              <w:rPr>
                <w:rFonts w:ascii="宋体" w:hAnsi="宋体"/>
                <w:szCs w:val="21"/>
              </w:rPr>
            </w:pPr>
          </w:p>
        </w:tc>
      </w:tr>
    </w:tbl>
    <w:p>
      <w:pPr>
        <w:pStyle w:val="41"/>
        <w:spacing w:beforeLines="56" w:line="312" w:lineRule="auto"/>
        <w:ind w:firstLine="425" w:firstLineChars="0"/>
        <w:rPr>
          <w:rFonts w:ascii="宋体" w:hAnsi="宋体"/>
          <w:iCs/>
          <w:kern w:val="0"/>
          <w:szCs w:val="24"/>
        </w:rPr>
      </w:pPr>
      <w:r>
        <w:rPr>
          <w:rFonts w:hint="eastAsia" w:ascii="宋体" w:hAnsi="宋体"/>
          <w:iCs/>
          <w:kern w:val="0"/>
          <w:szCs w:val="24"/>
        </w:rPr>
        <w:t>注：1、本表为企业必备的检验设备，可与上述设备名称不同，但应满足上述设备的功能性能精度要求。</w:t>
      </w:r>
    </w:p>
    <w:p>
      <w:pPr>
        <w:pStyle w:val="41"/>
        <w:spacing w:line="312" w:lineRule="auto"/>
        <w:ind w:firstLine="425" w:firstLineChars="0"/>
        <w:rPr>
          <w:rFonts w:ascii="宋体" w:hAnsi="宋体"/>
          <w:iCs/>
          <w:color w:val="000000"/>
          <w:kern w:val="0"/>
        </w:rPr>
      </w:pPr>
      <w:r>
        <w:rPr>
          <w:rFonts w:hint="eastAsia" w:ascii="宋体" w:hAnsi="宋体"/>
          <w:iCs/>
          <w:color w:val="000000"/>
          <w:kern w:val="0"/>
        </w:rPr>
        <w:t>2、型式检验项目可进行委托检验，如企业和</w:t>
      </w:r>
      <w:r>
        <w:rPr>
          <w:rFonts w:ascii="Tahoma" w:hAnsi="Tahoma" w:eastAsia="Tahoma"/>
          <w:color w:val="000000"/>
        </w:rPr>
        <w:t>具备相应资质的检验机构</w:t>
      </w:r>
      <w:r>
        <w:rPr>
          <w:rFonts w:hint="eastAsia" w:ascii="宋体" w:hAnsi="宋体"/>
          <w:iCs/>
          <w:color w:val="000000"/>
          <w:kern w:val="0"/>
        </w:rPr>
        <w:t>签订了委托检验协议，型式检验项目所需仪器可不做要求。</w:t>
      </w:r>
    </w:p>
    <w:p>
      <w:pPr>
        <w:pStyle w:val="4"/>
        <w:spacing w:before="100" w:beforeAutospacing="1" w:after="100" w:afterAutospacing="1" w:line="360" w:lineRule="exact"/>
        <w:jc w:val="center"/>
        <w:rPr>
          <w:sz w:val="28"/>
          <w:szCs w:val="28"/>
        </w:rPr>
      </w:pPr>
      <w:r>
        <w:rPr>
          <w:rFonts w:hint="eastAsia" w:ascii="宋体" w:hAnsi="宋体" w:cs="宋体"/>
          <w:color w:val="000000"/>
          <w:sz w:val="28"/>
          <w:szCs w:val="28"/>
        </w:rPr>
        <w:t>第四章</w:t>
      </w:r>
      <w:r>
        <w:rPr>
          <w:rFonts w:hint="eastAsia" w:ascii="宋体" w:hAnsi="宋体" w:cs="宋体"/>
          <w:b w:val="0"/>
          <w:bCs w:val="0"/>
          <w:sz w:val="28"/>
          <w:szCs w:val="28"/>
        </w:rPr>
        <w:t xml:space="preserve"> </w:t>
      </w:r>
      <w:r>
        <w:rPr>
          <w:rFonts w:hint="eastAsia" w:ascii="宋体" w:hAnsi="宋体" w:cs="宋体"/>
          <w:color w:val="000000"/>
          <w:sz w:val="28"/>
          <w:szCs w:val="28"/>
        </w:rPr>
        <w:t>产品检验报告</w:t>
      </w:r>
    </w:p>
    <w:p>
      <w:pPr>
        <w:pStyle w:val="41"/>
        <w:tabs>
          <w:tab w:val="left" w:pos="1276"/>
        </w:tabs>
        <w:spacing w:line="360" w:lineRule="auto"/>
        <w:ind w:left="420" w:leftChars="200" w:firstLine="0" w:firstLineChars="0"/>
        <w:jc w:val="left"/>
        <w:rPr>
          <w:rFonts w:ascii="宋体" w:hAnsi="宋体"/>
          <w:kern w:val="0"/>
          <w:szCs w:val="24"/>
        </w:rPr>
      </w:pPr>
      <w:r>
        <w:rPr>
          <w:rFonts w:hint="eastAsia" w:ascii="宋体" w:hAnsi="宋体"/>
          <w:kern w:val="0"/>
          <w:szCs w:val="24"/>
        </w:rPr>
        <w:t>第七条  委托检验报告</w:t>
      </w:r>
    </w:p>
    <w:p>
      <w:pPr>
        <w:pStyle w:val="41"/>
        <w:tabs>
          <w:tab w:val="left" w:pos="1276"/>
        </w:tabs>
        <w:spacing w:line="360" w:lineRule="auto"/>
        <w:ind w:firstLineChars="0"/>
        <w:jc w:val="left"/>
        <w:rPr>
          <w:rFonts w:ascii="宋体" w:hAnsi="宋体"/>
          <w:kern w:val="0"/>
          <w:szCs w:val="24"/>
        </w:rPr>
      </w:pPr>
      <w:r>
        <w:rPr>
          <w:rFonts w:hint="eastAsia" w:ascii="宋体" w:hAnsi="宋体"/>
          <w:kern w:val="0"/>
          <w:szCs w:val="24"/>
        </w:rPr>
        <w:t>企业提交产品委托检验报告的，应按照申报的产品单元分别提交单元内任意产品的报告，报告中的检验项目应当覆盖本细则附件1中规定的相应产品的检验项目。有多个生产地址时，每个地址按照产品单元提供单元内任意产品委托检验报告。</w:t>
      </w:r>
      <w:r>
        <w:rPr>
          <w:rFonts w:ascii="宋体" w:hAnsi="宋体"/>
          <w:kern w:val="0"/>
          <w:szCs w:val="24"/>
        </w:rPr>
        <w:t xml:space="preserve"> </w:t>
      </w:r>
    </w:p>
    <w:p>
      <w:pPr>
        <w:pStyle w:val="41"/>
        <w:tabs>
          <w:tab w:val="left" w:pos="1276"/>
        </w:tabs>
        <w:spacing w:line="360" w:lineRule="auto"/>
        <w:ind w:left="420" w:leftChars="200" w:firstLine="0" w:firstLineChars="0"/>
        <w:jc w:val="left"/>
        <w:rPr>
          <w:rFonts w:ascii="宋体" w:hAnsi="宋体"/>
          <w:kern w:val="0"/>
          <w:szCs w:val="24"/>
        </w:rPr>
      </w:pPr>
      <w:r>
        <w:rPr>
          <w:rFonts w:hint="eastAsia" w:ascii="宋体" w:hAnsi="宋体"/>
          <w:kern w:val="0"/>
          <w:szCs w:val="24"/>
        </w:rPr>
        <w:t>第八条 型式试验合格报告</w:t>
      </w:r>
    </w:p>
    <w:p>
      <w:pPr>
        <w:pStyle w:val="41"/>
        <w:tabs>
          <w:tab w:val="left" w:pos="1276"/>
        </w:tabs>
        <w:spacing w:line="360" w:lineRule="auto"/>
        <w:ind w:firstLineChars="0"/>
        <w:jc w:val="left"/>
        <w:rPr>
          <w:rFonts w:ascii="宋体" w:hAnsi="宋体"/>
          <w:kern w:val="0"/>
          <w:szCs w:val="24"/>
        </w:rPr>
      </w:pPr>
      <w:r>
        <w:rPr>
          <w:rFonts w:hint="eastAsia" w:ascii="宋体" w:hAnsi="宋体"/>
          <w:kern w:val="0"/>
          <w:szCs w:val="24"/>
        </w:rPr>
        <w:t>企业提交型式试验报告的，应按照申报的产品单元分别提交单元内任意产品的报告，报告中的检验项目应当覆盖附件1中规定的相应产品的检验项目。每个地址按照产品单元提供单元内任意产品型式试验报告。</w:t>
      </w:r>
    </w:p>
    <w:p>
      <w:pPr>
        <w:pStyle w:val="41"/>
        <w:tabs>
          <w:tab w:val="left" w:pos="1276"/>
        </w:tabs>
        <w:spacing w:line="360" w:lineRule="auto"/>
        <w:ind w:firstLineChars="0"/>
        <w:jc w:val="left"/>
        <w:rPr>
          <w:rFonts w:ascii="宋体" w:hAnsi="宋体"/>
          <w:kern w:val="0"/>
          <w:szCs w:val="24"/>
        </w:rPr>
      </w:pPr>
      <w:r>
        <w:rPr>
          <w:rFonts w:hint="eastAsia" w:ascii="宋体" w:hAnsi="宋体"/>
          <w:kern w:val="0"/>
          <w:szCs w:val="24"/>
        </w:rPr>
        <w:t>第九条 政府监督检验报告</w:t>
      </w:r>
    </w:p>
    <w:p>
      <w:pPr>
        <w:pStyle w:val="41"/>
        <w:tabs>
          <w:tab w:val="left" w:pos="1276"/>
        </w:tabs>
        <w:spacing w:line="360" w:lineRule="auto"/>
        <w:ind w:firstLineChars="0"/>
        <w:jc w:val="left"/>
        <w:rPr>
          <w:rFonts w:ascii="宋体" w:hAnsi="宋体"/>
          <w:kern w:val="0"/>
          <w:szCs w:val="24"/>
        </w:rPr>
      </w:pPr>
      <w:r>
        <w:rPr>
          <w:rFonts w:hint="eastAsia" w:ascii="宋体" w:hAnsi="宋体"/>
          <w:kern w:val="0"/>
          <w:szCs w:val="24"/>
        </w:rPr>
        <w:t>证书延续企业提交政府监督检验报告的，应当按照延续的产品单元分别提交单元内任意产品的报告。每个地址按照产品单元提供单元内任意产品政府监督检验报告。</w:t>
      </w:r>
    </w:p>
    <w:p>
      <w:pPr>
        <w:pStyle w:val="61"/>
        <w:spacing w:line="360" w:lineRule="auto"/>
        <w:rPr>
          <w:rFonts w:ascii="宋体" w:hAnsi="宋体"/>
          <w:kern w:val="0"/>
        </w:rPr>
      </w:pPr>
      <w:r>
        <w:rPr>
          <w:rFonts w:hint="eastAsia" w:ascii="宋体" w:hAnsi="宋体"/>
          <w:kern w:val="0"/>
          <w:szCs w:val="24"/>
        </w:rPr>
        <w:t>第十条 企业提交的产品检验报告（委托检验报告、型式试验报告、政府监督检验报告）的签发日期应为一年以内，判定结论应为合格或符合标准要求。</w:t>
      </w:r>
    </w:p>
    <w:p>
      <w:pPr>
        <w:pStyle w:val="41"/>
        <w:spacing w:line="240" w:lineRule="exact"/>
        <w:ind w:firstLine="0" w:firstLineChars="0"/>
        <w:jc w:val="center"/>
        <w:rPr>
          <w:rFonts w:ascii="宋体" w:hAnsi="宋体" w:cs="宋体"/>
          <w:b/>
          <w:bCs/>
          <w:color w:val="000000"/>
          <w:sz w:val="28"/>
          <w:szCs w:val="28"/>
        </w:rPr>
      </w:pPr>
    </w:p>
    <w:p>
      <w:pPr>
        <w:pStyle w:val="41"/>
        <w:spacing w:line="360" w:lineRule="auto"/>
        <w:ind w:firstLine="0" w:firstLineChars="0"/>
        <w:jc w:val="center"/>
        <w:rPr>
          <w:rFonts w:ascii="宋体" w:hAnsi="宋体" w:cs="宋体"/>
          <w:color w:val="000000"/>
        </w:rPr>
      </w:pPr>
      <w:r>
        <w:rPr>
          <w:rFonts w:hint="eastAsia" w:ascii="宋体" w:hAnsi="宋体" w:cs="宋体"/>
          <w:b/>
          <w:bCs/>
          <w:color w:val="000000"/>
          <w:sz w:val="28"/>
          <w:szCs w:val="28"/>
        </w:rPr>
        <w:t>第五章  证书许可范围</w:t>
      </w:r>
    </w:p>
    <w:p>
      <w:pPr>
        <w:pStyle w:val="41"/>
        <w:tabs>
          <w:tab w:val="left" w:pos="1418"/>
        </w:tabs>
        <w:spacing w:line="360" w:lineRule="auto"/>
        <w:ind w:firstLineChars="0"/>
        <w:rPr>
          <w:rFonts w:ascii="宋体" w:hAnsi="宋体" w:cs="宋体"/>
          <w:color w:val="000000"/>
        </w:rPr>
      </w:pPr>
      <w:r>
        <w:rPr>
          <w:rFonts w:hint="eastAsia" w:ascii="宋体" w:hAnsi="宋体"/>
          <w:kern w:val="0"/>
        </w:rPr>
        <w:t>第十一条  企业申请的发证产品通过</w:t>
      </w:r>
      <w:r>
        <w:rPr>
          <w:rFonts w:hint="eastAsia" w:ascii="宋体" w:hAnsi="宋体"/>
          <w:bCs/>
        </w:rPr>
        <w:t>材料核实</w:t>
      </w:r>
      <w:r>
        <w:rPr>
          <w:rFonts w:hint="eastAsia" w:ascii="宋体" w:hAnsi="宋体"/>
          <w:kern w:val="0"/>
        </w:rPr>
        <w:t>、符合本细则规定要求的，由</w:t>
      </w:r>
      <w:r>
        <w:rPr>
          <w:rFonts w:hint="eastAsia" w:ascii="宋体" w:hAnsi="宋体" w:cs="Times New Roman"/>
          <w:kern w:val="0"/>
        </w:rPr>
        <w:t>省级生产许可证主管部门或其委托的下级生产许可证主管部门</w:t>
      </w:r>
      <w:r>
        <w:rPr>
          <w:rFonts w:hint="eastAsia" w:ascii="宋体" w:hAnsi="宋体"/>
          <w:kern w:val="0"/>
        </w:rPr>
        <w:t>确定产品生产许可范围。</w:t>
      </w:r>
    </w:p>
    <w:p>
      <w:pPr>
        <w:pStyle w:val="41"/>
        <w:tabs>
          <w:tab w:val="left" w:pos="1418"/>
        </w:tabs>
        <w:spacing w:line="360" w:lineRule="auto"/>
        <w:ind w:firstLineChars="0"/>
        <w:rPr>
          <w:rFonts w:ascii="宋体" w:hAnsi="宋体" w:cs="宋体"/>
          <w:color w:val="000000"/>
        </w:rPr>
      </w:pPr>
      <w:r>
        <w:rPr>
          <w:rFonts w:hint="eastAsia" w:ascii="宋体" w:hAnsi="宋体"/>
          <w:color w:val="000000"/>
          <w:kern w:val="0"/>
        </w:rPr>
        <w:t>第十二条  产品生产许可范围示例：</w:t>
      </w:r>
    </w:p>
    <w:p>
      <w:pPr>
        <w:pStyle w:val="41"/>
        <w:tabs>
          <w:tab w:val="left" w:pos="1418"/>
        </w:tabs>
        <w:spacing w:line="360" w:lineRule="auto"/>
        <w:ind w:firstLine="0" w:firstLineChars="0"/>
        <w:rPr>
          <w:rFonts w:ascii="宋体" w:hAnsi="宋体" w:cs="宋体"/>
          <w:color w:val="000000"/>
        </w:rPr>
      </w:pPr>
      <w:r>
        <w:rPr>
          <w:rFonts w:hint="eastAsia" w:ascii="宋体" w:hAnsi="宋体"/>
          <w:color w:val="000000"/>
          <w:kern w:val="0"/>
        </w:rPr>
        <w:t xml:space="preserve">    工业产品生产许可证证书产品许可范围示例（见表4）：</w:t>
      </w:r>
    </w:p>
    <w:p>
      <w:pPr>
        <w:spacing w:line="360" w:lineRule="auto"/>
        <w:ind w:firstLine="422" w:firstLineChars="200"/>
        <w:jc w:val="center"/>
        <w:rPr>
          <w:rFonts w:ascii="宋体" w:hAnsi="宋体"/>
          <w:b/>
          <w:color w:val="000000"/>
        </w:rPr>
      </w:pPr>
      <w:r>
        <w:rPr>
          <w:rFonts w:hint="eastAsia" w:ascii="宋体" w:hAnsi="宋体"/>
          <w:b/>
          <w:color w:val="000000"/>
        </w:rPr>
        <w:t>表4  证书产品明细内容示例</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0"/>
        <w:gridCol w:w="1664"/>
        <w:gridCol w:w="1841"/>
        <w:gridCol w:w="3300"/>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10" w:type="dxa"/>
            <w:vAlign w:val="center"/>
          </w:tcPr>
          <w:p>
            <w:pPr>
              <w:spacing w:line="360" w:lineRule="exact"/>
              <w:jc w:val="center"/>
              <w:rPr>
                <w:rFonts w:ascii="宋体" w:hAnsi="宋体"/>
                <w:b/>
                <w:color w:val="000000"/>
                <w:kern w:val="0"/>
              </w:rPr>
            </w:pPr>
            <w:r>
              <w:rPr>
                <w:rFonts w:hint="eastAsia" w:ascii="宋体" w:hAnsi="宋体"/>
                <w:b/>
                <w:color w:val="000000"/>
                <w:kern w:val="0"/>
              </w:rPr>
              <w:t>序号</w:t>
            </w:r>
          </w:p>
        </w:tc>
        <w:tc>
          <w:tcPr>
            <w:tcW w:w="1664" w:type="dxa"/>
            <w:vAlign w:val="center"/>
          </w:tcPr>
          <w:p>
            <w:pPr>
              <w:spacing w:line="360" w:lineRule="exact"/>
              <w:jc w:val="center"/>
              <w:rPr>
                <w:rFonts w:ascii="宋体" w:hAnsi="宋体"/>
                <w:b/>
                <w:color w:val="000000"/>
                <w:kern w:val="0"/>
              </w:rPr>
            </w:pPr>
            <w:r>
              <w:rPr>
                <w:rFonts w:hint="eastAsia" w:ascii="宋体" w:hAnsi="宋体"/>
                <w:b/>
                <w:color w:val="000000"/>
                <w:kern w:val="0"/>
              </w:rPr>
              <w:t>产品单元</w:t>
            </w:r>
          </w:p>
        </w:tc>
        <w:tc>
          <w:tcPr>
            <w:tcW w:w="1841" w:type="dxa"/>
            <w:vAlign w:val="center"/>
          </w:tcPr>
          <w:p>
            <w:pPr>
              <w:spacing w:line="360" w:lineRule="exact"/>
              <w:jc w:val="center"/>
              <w:rPr>
                <w:rFonts w:ascii="宋体" w:hAnsi="宋体"/>
                <w:b/>
                <w:color w:val="000000"/>
                <w:kern w:val="0"/>
              </w:rPr>
            </w:pPr>
            <w:r>
              <w:rPr>
                <w:rFonts w:hint="eastAsia" w:ascii="宋体" w:hAnsi="宋体"/>
                <w:b/>
                <w:color w:val="000000"/>
                <w:kern w:val="0"/>
              </w:rPr>
              <w:t>企业申请内容</w:t>
            </w:r>
          </w:p>
        </w:tc>
        <w:tc>
          <w:tcPr>
            <w:tcW w:w="3300" w:type="dxa"/>
            <w:vAlign w:val="center"/>
          </w:tcPr>
          <w:p>
            <w:pPr>
              <w:spacing w:line="360" w:lineRule="exact"/>
              <w:jc w:val="center"/>
              <w:rPr>
                <w:rFonts w:ascii="宋体" w:hAnsi="宋体"/>
                <w:b/>
                <w:color w:val="000000"/>
                <w:kern w:val="0"/>
              </w:rPr>
            </w:pPr>
            <w:r>
              <w:rPr>
                <w:rFonts w:hint="eastAsia" w:ascii="宋体" w:hAnsi="宋体"/>
                <w:b/>
                <w:color w:val="000000"/>
                <w:kern w:val="0"/>
              </w:rPr>
              <w:t>检验报告内容</w:t>
            </w:r>
          </w:p>
        </w:tc>
        <w:tc>
          <w:tcPr>
            <w:tcW w:w="2071" w:type="dxa"/>
            <w:vAlign w:val="center"/>
          </w:tcPr>
          <w:p>
            <w:pPr>
              <w:spacing w:line="360" w:lineRule="exact"/>
              <w:jc w:val="center"/>
              <w:rPr>
                <w:rFonts w:ascii="宋体" w:hAnsi="宋体"/>
                <w:b/>
                <w:color w:val="000000"/>
                <w:kern w:val="0"/>
              </w:rPr>
            </w:pPr>
            <w:r>
              <w:rPr>
                <w:rFonts w:hint="eastAsia" w:ascii="宋体" w:hAnsi="宋体"/>
                <w:b/>
                <w:color w:val="000000"/>
                <w:kern w:val="0"/>
              </w:rPr>
              <w:t>确认证书产品</w:t>
            </w:r>
          </w:p>
          <w:p>
            <w:pPr>
              <w:spacing w:line="360" w:lineRule="exact"/>
              <w:jc w:val="center"/>
              <w:rPr>
                <w:rFonts w:ascii="宋体" w:hAnsi="宋体"/>
                <w:b/>
                <w:color w:val="000000"/>
                <w:kern w:val="0"/>
              </w:rPr>
            </w:pPr>
            <w:r>
              <w:rPr>
                <w:rFonts w:hint="eastAsia" w:ascii="宋体" w:hAnsi="宋体"/>
                <w:b/>
                <w:color w:val="000000"/>
                <w:kern w:val="0"/>
              </w:rPr>
              <w:t>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10" w:type="dxa"/>
            <w:vAlign w:val="center"/>
          </w:tcPr>
          <w:p>
            <w:pPr>
              <w:spacing w:line="360" w:lineRule="exact"/>
              <w:jc w:val="center"/>
              <w:rPr>
                <w:rFonts w:ascii="宋体" w:hAnsi="宋体"/>
                <w:szCs w:val="21"/>
              </w:rPr>
            </w:pPr>
            <w:r>
              <w:rPr>
                <w:rFonts w:hint="eastAsia" w:ascii="宋体" w:hAnsi="宋体"/>
                <w:bCs/>
                <w:szCs w:val="21"/>
              </w:rPr>
              <w:t>1</w:t>
            </w:r>
          </w:p>
        </w:tc>
        <w:tc>
          <w:tcPr>
            <w:tcW w:w="1664" w:type="dxa"/>
            <w:vAlign w:val="center"/>
          </w:tcPr>
          <w:p>
            <w:pPr>
              <w:spacing w:line="360" w:lineRule="exact"/>
              <w:jc w:val="center"/>
              <w:rPr>
                <w:rFonts w:ascii="宋体" w:hAnsi="宋体"/>
                <w:color w:val="000000"/>
                <w:kern w:val="0"/>
                <w:szCs w:val="21"/>
              </w:rPr>
            </w:pPr>
            <w:r>
              <w:rPr>
                <w:rFonts w:hint="eastAsia" w:ascii="宋体" w:hAnsi="宋体"/>
                <w:szCs w:val="21"/>
              </w:rPr>
              <w:t>过磷酸钙</w:t>
            </w:r>
          </w:p>
        </w:tc>
        <w:tc>
          <w:tcPr>
            <w:tcW w:w="1841" w:type="dxa"/>
            <w:vAlign w:val="center"/>
          </w:tcPr>
          <w:p>
            <w:pPr>
              <w:spacing w:line="360" w:lineRule="exact"/>
              <w:jc w:val="center"/>
              <w:rPr>
                <w:rFonts w:ascii="宋体" w:hAnsi="宋体"/>
                <w:color w:val="000000"/>
                <w:kern w:val="0"/>
                <w:szCs w:val="21"/>
              </w:rPr>
            </w:pPr>
            <w:r>
              <w:rPr>
                <w:rFonts w:hint="eastAsia" w:ascii="宋体" w:hAnsi="宋体"/>
                <w:szCs w:val="21"/>
              </w:rPr>
              <w:t>过磷酸钙</w:t>
            </w:r>
          </w:p>
        </w:tc>
        <w:tc>
          <w:tcPr>
            <w:tcW w:w="3300" w:type="dxa"/>
          </w:tcPr>
          <w:p>
            <w:pPr>
              <w:spacing w:line="360" w:lineRule="exact"/>
              <w:jc w:val="center"/>
              <w:rPr>
                <w:rFonts w:ascii="宋体" w:hAnsi="宋体"/>
                <w:szCs w:val="21"/>
              </w:rPr>
            </w:pPr>
            <w:r>
              <w:rPr>
                <w:rFonts w:hint="eastAsia" w:ascii="宋体" w:hAnsi="宋体"/>
                <w:bCs/>
                <w:szCs w:val="21"/>
              </w:rPr>
              <w:t>提供</w:t>
            </w:r>
            <w:r>
              <w:rPr>
                <w:rFonts w:hint="eastAsia" w:ascii="宋体" w:hAnsi="宋体"/>
                <w:szCs w:val="21"/>
              </w:rPr>
              <w:t>过磷酸钙</w:t>
            </w:r>
            <w:r>
              <w:rPr>
                <w:rFonts w:hint="eastAsia" w:ascii="宋体" w:hAnsi="宋体"/>
                <w:bCs/>
                <w:szCs w:val="21"/>
              </w:rPr>
              <w:t>产品检验报告</w:t>
            </w:r>
          </w:p>
        </w:tc>
        <w:tc>
          <w:tcPr>
            <w:tcW w:w="2071" w:type="dxa"/>
            <w:vAlign w:val="center"/>
          </w:tcPr>
          <w:p>
            <w:pPr>
              <w:spacing w:line="360" w:lineRule="exact"/>
              <w:jc w:val="center"/>
              <w:rPr>
                <w:rFonts w:ascii="宋体" w:hAnsi="宋体"/>
                <w:color w:val="000000"/>
                <w:kern w:val="0"/>
                <w:szCs w:val="21"/>
              </w:rPr>
            </w:pPr>
            <w:r>
              <w:rPr>
                <w:rFonts w:hint="eastAsia" w:ascii="宋体" w:hAnsi="宋体"/>
                <w:szCs w:val="21"/>
              </w:rPr>
              <w:t>过磷酸钙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10" w:type="dxa"/>
            <w:vAlign w:val="center"/>
          </w:tcPr>
          <w:p>
            <w:pPr>
              <w:spacing w:line="360" w:lineRule="exact"/>
              <w:jc w:val="center"/>
              <w:rPr>
                <w:rFonts w:ascii="宋体" w:hAnsi="宋体"/>
                <w:szCs w:val="21"/>
              </w:rPr>
            </w:pPr>
            <w:r>
              <w:rPr>
                <w:rFonts w:hint="eastAsia" w:ascii="宋体" w:hAnsi="宋体"/>
                <w:bCs/>
                <w:szCs w:val="21"/>
              </w:rPr>
              <w:t>2</w:t>
            </w:r>
          </w:p>
        </w:tc>
        <w:tc>
          <w:tcPr>
            <w:tcW w:w="1664" w:type="dxa"/>
            <w:vAlign w:val="center"/>
          </w:tcPr>
          <w:p>
            <w:pPr>
              <w:spacing w:line="360" w:lineRule="exact"/>
              <w:jc w:val="center"/>
              <w:rPr>
                <w:rFonts w:ascii="宋体" w:hAnsi="宋体"/>
                <w:color w:val="000000"/>
                <w:kern w:val="0"/>
                <w:szCs w:val="21"/>
              </w:rPr>
            </w:pPr>
            <w:r>
              <w:rPr>
                <w:rFonts w:hint="eastAsia" w:ascii="宋体" w:hAnsi="宋体"/>
                <w:szCs w:val="21"/>
              </w:rPr>
              <w:t>钙镁磷肥</w:t>
            </w:r>
          </w:p>
        </w:tc>
        <w:tc>
          <w:tcPr>
            <w:tcW w:w="1841" w:type="dxa"/>
            <w:vAlign w:val="center"/>
          </w:tcPr>
          <w:p>
            <w:pPr>
              <w:spacing w:line="360" w:lineRule="exact"/>
              <w:jc w:val="center"/>
              <w:rPr>
                <w:rFonts w:ascii="宋体" w:hAnsi="宋体"/>
                <w:color w:val="000000"/>
                <w:kern w:val="0"/>
                <w:szCs w:val="21"/>
              </w:rPr>
            </w:pPr>
            <w:r>
              <w:rPr>
                <w:rFonts w:hint="eastAsia" w:ascii="宋体" w:hAnsi="宋体"/>
                <w:szCs w:val="21"/>
              </w:rPr>
              <w:t>钙镁磷肥</w:t>
            </w:r>
          </w:p>
        </w:tc>
        <w:tc>
          <w:tcPr>
            <w:tcW w:w="3300" w:type="dxa"/>
          </w:tcPr>
          <w:p>
            <w:pPr>
              <w:spacing w:line="360" w:lineRule="exact"/>
              <w:jc w:val="center"/>
              <w:rPr>
                <w:rFonts w:ascii="宋体" w:hAnsi="宋体"/>
                <w:szCs w:val="21"/>
              </w:rPr>
            </w:pPr>
            <w:r>
              <w:rPr>
                <w:rFonts w:hint="eastAsia" w:ascii="宋体" w:hAnsi="宋体"/>
                <w:bCs/>
                <w:szCs w:val="21"/>
              </w:rPr>
              <w:t>提供</w:t>
            </w:r>
            <w:r>
              <w:rPr>
                <w:rFonts w:hint="eastAsia" w:ascii="宋体" w:hAnsi="宋体"/>
                <w:szCs w:val="21"/>
              </w:rPr>
              <w:t>钙镁磷肥</w:t>
            </w:r>
            <w:r>
              <w:rPr>
                <w:rFonts w:hint="eastAsia" w:ascii="宋体" w:hAnsi="宋体"/>
                <w:bCs/>
                <w:szCs w:val="21"/>
              </w:rPr>
              <w:t>产品检验报告</w:t>
            </w:r>
          </w:p>
        </w:tc>
        <w:tc>
          <w:tcPr>
            <w:tcW w:w="2071" w:type="dxa"/>
            <w:vAlign w:val="center"/>
          </w:tcPr>
          <w:p>
            <w:pPr>
              <w:spacing w:line="360" w:lineRule="exact"/>
              <w:jc w:val="center"/>
              <w:rPr>
                <w:rFonts w:ascii="宋体" w:hAnsi="宋体"/>
                <w:color w:val="000000"/>
                <w:kern w:val="0"/>
                <w:szCs w:val="21"/>
              </w:rPr>
            </w:pPr>
            <w:r>
              <w:rPr>
                <w:rFonts w:hint="eastAsia" w:ascii="宋体" w:hAnsi="宋体"/>
                <w:szCs w:val="21"/>
              </w:rPr>
              <w:t>钙镁磷肥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10" w:type="dxa"/>
            <w:vAlign w:val="center"/>
          </w:tcPr>
          <w:p>
            <w:pPr>
              <w:spacing w:line="360" w:lineRule="exact"/>
              <w:jc w:val="center"/>
              <w:rPr>
                <w:rFonts w:ascii="宋体" w:hAnsi="宋体"/>
                <w:szCs w:val="21"/>
              </w:rPr>
            </w:pPr>
            <w:r>
              <w:rPr>
                <w:rFonts w:hint="eastAsia" w:ascii="宋体" w:hAnsi="宋体"/>
                <w:bCs/>
                <w:szCs w:val="21"/>
              </w:rPr>
              <w:t>3</w:t>
            </w:r>
          </w:p>
        </w:tc>
        <w:tc>
          <w:tcPr>
            <w:tcW w:w="1664" w:type="dxa"/>
            <w:vAlign w:val="center"/>
          </w:tcPr>
          <w:p>
            <w:pPr>
              <w:spacing w:line="360" w:lineRule="exact"/>
              <w:jc w:val="center"/>
              <w:rPr>
                <w:rFonts w:ascii="宋体" w:hAnsi="宋体"/>
                <w:color w:val="000000"/>
                <w:kern w:val="0"/>
                <w:szCs w:val="21"/>
              </w:rPr>
            </w:pPr>
            <w:r>
              <w:rPr>
                <w:rFonts w:hint="eastAsia" w:ascii="宋体" w:hAnsi="宋体"/>
                <w:szCs w:val="21"/>
              </w:rPr>
              <w:t>钙镁磷钾肥</w:t>
            </w:r>
          </w:p>
        </w:tc>
        <w:tc>
          <w:tcPr>
            <w:tcW w:w="1841" w:type="dxa"/>
            <w:vAlign w:val="center"/>
          </w:tcPr>
          <w:p>
            <w:pPr>
              <w:spacing w:line="360" w:lineRule="exact"/>
              <w:jc w:val="center"/>
              <w:rPr>
                <w:rFonts w:ascii="宋体" w:hAnsi="宋体"/>
                <w:color w:val="000000"/>
                <w:kern w:val="0"/>
                <w:szCs w:val="21"/>
              </w:rPr>
            </w:pPr>
            <w:r>
              <w:rPr>
                <w:rFonts w:hint="eastAsia" w:ascii="宋体" w:hAnsi="宋体"/>
                <w:szCs w:val="21"/>
              </w:rPr>
              <w:t>钙镁磷钾肥</w:t>
            </w:r>
          </w:p>
        </w:tc>
        <w:tc>
          <w:tcPr>
            <w:tcW w:w="3300" w:type="dxa"/>
          </w:tcPr>
          <w:p>
            <w:pPr>
              <w:spacing w:line="360" w:lineRule="exact"/>
              <w:jc w:val="center"/>
              <w:rPr>
                <w:rFonts w:ascii="宋体" w:hAnsi="宋体"/>
                <w:szCs w:val="21"/>
              </w:rPr>
            </w:pPr>
            <w:r>
              <w:rPr>
                <w:rFonts w:hint="eastAsia" w:ascii="宋体" w:hAnsi="宋体"/>
                <w:bCs/>
                <w:szCs w:val="21"/>
              </w:rPr>
              <w:t>提供</w:t>
            </w:r>
            <w:r>
              <w:rPr>
                <w:rFonts w:hint="eastAsia" w:ascii="宋体" w:hAnsi="宋体"/>
                <w:szCs w:val="21"/>
              </w:rPr>
              <w:t>钙镁磷钾肥</w:t>
            </w:r>
            <w:r>
              <w:rPr>
                <w:rFonts w:hint="eastAsia" w:ascii="宋体" w:hAnsi="宋体"/>
                <w:bCs/>
                <w:szCs w:val="21"/>
              </w:rPr>
              <w:t>产品检验报告</w:t>
            </w:r>
          </w:p>
        </w:tc>
        <w:tc>
          <w:tcPr>
            <w:tcW w:w="2071" w:type="dxa"/>
            <w:vAlign w:val="center"/>
          </w:tcPr>
          <w:p>
            <w:pPr>
              <w:spacing w:line="360" w:lineRule="exact"/>
              <w:jc w:val="center"/>
              <w:rPr>
                <w:rFonts w:ascii="宋体" w:hAnsi="宋体"/>
                <w:color w:val="000000"/>
                <w:kern w:val="0"/>
                <w:szCs w:val="21"/>
              </w:rPr>
            </w:pPr>
            <w:r>
              <w:rPr>
                <w:rFonts w:hint="eastAsia" w:ascii="宋体" w:hAnsi="宋体"/>
                <w:szCs w:val="21"/>
              </w:rPr>
              <w:t>钙镁磷钾肥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10" w:type="dxa"/>
            <w:vAlign w:val="center"/>
          </w:tcPr>
          <w:p>
            <w:pPr>
              <w:spacing w:line="360" w:lineRule="exact"/>
              <w:jc w:val="center"/>
              <w:rPr>
                <w:rFonts w:ascii="宋体" w:hAnsi="宋体"/>
                <w:szCs w:val="21"/>
              </w:rPr>
            </w:pPr>
            <w:r>
              <w:rPr>
                <w:rFonts w:hint="eastAsia" w:ascii="宋体" w:hAnsi="宋体"/>
                <w:szCs w:val="21"/>
              </w:rPr>
              <w:t>4</w:t>
            </w:r>
          </w:p>
        </w:tc>
        <w:tc>
          <w:tcPr>
            <w:tcW w:w="1664" w:type="dxa"/>
            <w:vAlign w:val="center"/>
          </w:tcPr>
          <w:p>
            <w:pPr>
              <w:spacing w:line="360" w:lineRule="exact"/>
              <w:jc w:val="center"/>
              <w:rPr>
                <w:rFonts w:ascii="宋体" w:hAnsi="宋体"/>
                <w:color w:val="000000"/>
                <w:kern w:val="0"/>
                <w:szCs w:val="21"/>
              </w:rPr>
            </w:pPr>
            <w:r>
              <w:rPr>
                <w:rFonts w:hint="eastAsia" w:ascii="宋体" w:hAnsi="宋体"/>
                <w:szCs w:val="21"/>
              </w:rPr>
              <w:t>肥料级磷酸氢钙</w:t>
            </w:r>
          </w:p>
        </w:tc>
        <w:tc>
          <w:tcPr>
            <w:tcW w:w="1841" w:type="dxa"/>
            <w:vAlign w:val="center"/>
          </w:tcPr>
          <w:p>
            <w:pPr>
              <w:spacing w:line="360" w:lineRule="exact"/>
              <w:jc w:val="center"/>
              <w:rPr>
                <w:rFonts w:ascii="宋体" w:hAnsi="宋体"/>
                <w:color w:val="000000"/>
                <w:kern w:val="0"/>
                <w:szCs w:val="21"/>
              </w:rPr>
            </w:pPr>
            <w:r>
              <w:rPr>
                <w:rFonts w:hint="eastAsia" w:ascii="宋体" w:hAnsi="宋体"/>
                <w:szCs w:val="21"/>
              </w:rPr>
              <w:t>肥料级磷酸氢钙</w:t>
            </w:r>
          </w:p>
        </w:tc>
        <w:tc>
          <w:tcPr>
            <w:tcW w:w="3300" w:type="dxa"/>
          </w:tcPr>
          <w:p>
            <w:pPr>
              <w:spacing w:line="360" w:lineRule="exact"/>
              <w:jc w:val="center"/>
              <w:rPr>
                <w:rFonts w:ascii="宋体" w:hAnsi="宋体"/>
                <w:szCs w:val="21"/>
              </w:rPr>
            </w:pPr>
            <w:r>
              <w:rPr>
                <w:rFonts w:hint="eastAsia" w:ascii="宋体" w:hAnsi="宋体"/>
                <w:bCs/>
                <w:szCs w:val="21"/>
              </w:rPr>
              <w:t>提供</w:t>
            </w:r>
            <w:r>
              <w:rPr>
                <w:rFonts w:hint="eastAsia" w:ascii="宋体" w:hAnsi="宋体"/>
                <w:szCs w:val="21"/>
              </w:rPr>
              <w:t>肥料级磷酸氢钙</w:t>
            </w:r>
            <w:r>
              <w:rPr>
                <w:rFonts w:hint="eastAsia" w:ascii="宋体" w:hAnsi="宋体"/>
                <w:bCs/>
                <w:szCs w:val="21"/>
              </w:rPr>
              <w:t>产品检验报告</w:t>
            </w:r>
          </w:p>
        </w:tc>
        <w:tc>
          <w:tcPr>
            <w:tcW w:w="2071" w:type="dxa"/>
            <w:vAlign w:val="center"/>
          </w:tcPr>
          <w:p>
            <w:pPr>
              <w:spacing w:line="360" w:lineRule="exact"/>
              <w:jc w:val="center"/>
              <w:rPr>
                <w:rFonts w:ascii="宋体" w:hAnsi="宋体"/>
                <w:color w:val="000000"/>
                <w:kern w:val="0"/>
                <w:szCs w:val="21"/>
              </w:rPr>
            </w:pPr>
            <w:r>
              <w:rPr>
                <w:rFonts w:hint="eastAsia" w:ascii="宋体" w:hAnsi="宋体"/>
                <w:szCs w:val="21"/>
              </w:rPr>
              <w:t>肥料级磷酸氢钙</w:t>
            </w:r>
          </w:p>
        </w:tc>
      </w:tr>
    </w:tbl>
    <w:p>
      <w:pPr>
        <w:pStyle w:val="41"/>
        <w:spacing w:beforeLines="50" w:line="360" w:lineRule="auto"/>
        <w:rPr>
          <w:rFonts w:ascii="宋体" w:hAnsi="宋体"/>
          <w:iCs/>
          <w:color w:val="000000"/>
          <w:kern w:val="0"/>
        </w:rPr>
      </w:pPr>
      <w:r>
        <w:rPr>
          <w:rFonts w:hint="eastAsia" w:ascii="宋体" w:hAnsi="宋体"/>
          <w:color w:val="000000"/>
          <w:kern w:val="0"/>
        </w:rPr>
        <w:t>注：</w:t>
      </w:r>
      <w:r>
        <w:rPr>
          <w:rFonts w:hint="eastAsia" w:ascii="宋体" w:hAnsi="宋体"/>
          <w:color w:val="000000"/>
        </w:rPr>
        <w:t>如果企业申请的产品名称与细则中的产品单元名称不一致时，按细则中的产品单元名称发证。</w:t>
      </w:r>
    </w:p>
    <w:p>
      <w:pPr>
        <w:pStyle w:val="41"/>
        <w:spacing w:line="360" w:lineRule="auto"/>
        <w:ind w:firstLine="0" w:firstLineChars="0"/>
        <w:jc w:val="center"/>
        <w:rPr>
          <w:rFonts w:ascii="宋体" w:hAnsi="宋体" w:cs="宋体"/>
          <w:b/>
          <w:bCs/>
          <w:color w:val="000000"/>
          <w:sz w:val="28"/>
          <w:szCs w:val="28"/>
        </w:rPr>
      </w:pPr>
      <w:r>
        <w:rPr>
          <w:rFonts w:hint="eastAsia" w:ascii="宋体" w:hAnsi="宋体" w:cs="宋体"/>
          <w:b/>
          <w:bCs/>
          <w:color w:val="000000"/>
          <w:sz w:val="28"/>
          <w:szCs w:val="28"/>
        </w:rPr>
        <w:t>第六章  获证企业后置现场审查</w:t>
      </w:r>
    </w:p>
    <w:p>
      <w:pPr>
        <w:pStyle w:val="41"/>
        <w:spacing w:line="360" w:lineRule="auto"/>
        <w:jc w:val="left"/>
        <w:rPr>
          <w:rFonts w:ascii="宋体" w:hAnsi="宋体" w:cs="宋体"/>
          <w:color w:val="000000"/>
        </w:rPr>
      </w:pPr>
      <w:r>
        <w:rPr>
          <w:rFonts w:hint="eastAsia" w:ascii="宋体" w:hAnsi="宋体"/>
          <w:color w:val="000000"/>
        </w:rPr>
        <w:t>第十三条  申请发证、证书延续、许可范围变更（许可范围变更的情形含：生产地址迁移，增加生产厂点、生产线、产品单元等）需要进行后置现场审查的，企业应在后置现场审查前做好准备。</w:t>
      </w:r>
    </w:p>
    <w:p>
      <w:pPr>
        <w:pStyle w:val="41"/>
        <w:tabs>
          <w:tab w:val="left" w:pos="1276"/>
        </w:tabs>
        <w:spacing w:line="360" w:lineRule="auto"/>
        <w:ind w:left="422" w:firstLine="0" w:firstLineChars="0"/>
        <w:rPr>
          <w:rFonts w:ascii="宋体" w:hAnsi="宋体" w:cs="宋体"/>
          <w:color w:val="000000"/>
        </w:rPr>
      </w:pPr>
      <w:r>
        <w:rPr>
          <w:rFonts w:hint="eastAsia" w:ascii="宋体" w:hAnsi="宋体"/>
          <w:color w:val="000000"/>
          <w:kern w:val="0"/>
        </w:rPr>
        <w:t>第十四条  后置现场审查时，企业最近一次获证的产品应正常生产，相关人员应在岗到位。</w:t>
      </w:r>
    </w:p>
    <w:p>
      <w:pPr>
        <w:pStyle w:val="41"/>
        <w:tabs>
          <w:tab w:val="left" w:pos="1276"/>
        </w:tabs>
        <w:spacing w:line="360" w:lineRule="auto"/>
        <w:ind w:firstLineChars="0"/>
        <w:jc w:val="left"/>
        <w:rPr>
          <w:rFonts w:ascii="宋体" w:hAnsi="宋体" w:cs="宋体"/>
          <w:color w:val="000000"/>
        </w:rPr>
      </w:pPr>
      <w:r>
        <w:rPr>
          <w:rFonts w:hint="eastAsia" w:ascii="宋体" w:hAnsi="宋体"/>
          <w:color w:val="000000"/>
          <w:kern w:val="0"/>
        </w:rPr>
        <w:t>第十五条  审查组现场对企业申请材料及证照等进行核实。</w:t>
      </w:r>
    </w:p>
    <w:p>
      <w:pPr>
        <w:pStyle w:val="41"/>
        <w:tabs>
          <w:tab w:val="left" w:pos="1276"/>
        </w:tabs>
        <w:spacing w:line="360" w:lineRule="auto"/>
        <w:ind w:firstLineChars="0"/>
        <w:rPr>
          <w:rFonts w:ascii="宋体" w:hAnsi="宋体" w:cs="宋体"/>
          <w:color w:val="000000"/>
        </w:rPr>
      </w:pPr>
      <w:r>
        <w:rPr>
          <w:rFonts w:hint="eastAsia" w:ascii="宋体" w:hAnsi="宋体"/>
          <w:color w:val="000000"/>
          <w:kern w:val="0"/>
        </w:rPr>
        <w:t>第十六条  审查组现场按照《磷肥产品生产许可证获证企业后置现场审查办法》(见附件2)进行后置现场审查，并做好记录，完成《</w:t>
      </w:r>
      <w:r>
        <w:rPr>
          <w:rFonts w:hint="eastAsia"/>
        </w:rPr>
        <w:t>生产许可证获证企业后置现场审查报告</w:t>
      </w:r>
      <w:r>
        <w:rPr>
          <w:rFonts w:hint="eastAsia" w:ascii="宋体" w:hAnsi="宋体"/>
          <w:color w:val="000000"/>
          <w:kern w:val="0"/>
        </w:rPr>
        <w:t>》(见附件3)。</w:t>
      </w:r>
    </w:p>
    <w:p>
      <w:pPr>
        <w:pStyle w:val="41"/>
        <w:tabs>
          <w:tab w:val="left" w:pos="1418"/>
        </w:tabs>
        <w:spacing w:line="360" w:lineRule="auto"/>
        <w:ind w:left="422" w:firstLine="0" w:firstLineChars="0"/>
        <w:rPr>
          <w:rFonts w:ascii="宋体" w:hAnsi="宋体" w:cs="宋体"/>
          <w:color w:val="000000"/>
        </w:rPr>
      </w:pPr>
      <w:r>
        <w:rPr>
          <w:rFonts w:hint="eastAsia" w:ascii="宋体" w:hAnsi="宋体" w:cs="宋体"/>
          <w:color w:val="000000"/>
        </w:rPr>
        <w:t>第十七条  审查判定原则</w:t>
      </w:r>
    </w:p>
    <w:p>
      <w:pPr>
        <w:spacing w:line="360" w:lineRule="auto"/>
        <w:ind w:firstLine="420" w:firstLineChars="200"/>
        <w:rPr>
          <w:rFonts w:ascii="宋体" w:hAnsi="宋体"/>
          <w:color w:val="000000"/>
          <w:szCs w:val="21"/>
        </w:rPr>
      </w:pPr>
      <w:r>
        <w:rPr>
          <w:rFonts w:hint="eastAsia" w:ascii="宋体" w:hAnsi="宋体"/>
          <w:color w:val="000000"/>
          <w:szCs w:val="21"/>
        </w:rPr>
        <w:t>（一）</w:t>
      </w:r>
      <w:r>
        <w:rPr>
          <w:rFonts w:hint="eastAsia" w:ascii="宋体" w:hAnsi="宋体"/>
          <w:bCs/>
          <w:color w:val="000000"/>
          <w:szCs w:val="21"/>
        </w:rPr>
        <w:t>审查组应对后置现场审查</w:t>
      </w:r>
      <w:r>
        <w:rPr>
          <w:rFonts w:hint="eastAsia" w:ascii="宋体" w:hAnsi="宋体"/>
          <w:color w:val="000000"/>
          <w:szCs w:val="21"/>
        </w:rPr>
        <w:t>办法的每一个条款进行审查，并根据其满足生产合格产品的能力的程度分别作出符合、不符合的判定。</w:t>
      </w:r>
    </w:p>
    <w:p>
      <w:pPr>
        <w:spacing w:line="360" w:lineRule="auto"/>
        <w:ind w:firstLine="420" w:firstLineChars="200"/>
        <w:rPr>
          <w:rFonts w:ascii="宋体" w:hAnsi="宋体"/>
          <w:bCs/>
          <w:color w:val="000000"/>
          <w:szCs w:val="21"/>
        </w:rPr>
      </w:pPr>
      <w:r>
        <w:rPr>
          <w:rFonts w:hint="eastAsia" w:ascii="宋体" w:hAnsi="宋体"/>
          <w:bCs/>
          <w:color w:val="000000"/>
          <w:szCs w:val="21"/>
        </w:rPr>
        <w:t>（二）对判为不符合项的须填写详细的不符合事实</w:t>
      </w:r>
      <w:r>
        <w:rPr>
          <w:rFonts w:hint="eastAsia" w:ascii="宋体" w:hAnsi="宋体"/>
          <w:bCs/>
          <w:iCs/>
          <w:color w:val="000000"/>
          <w:szCs w:val="21"/>
        </w:rPr>
        <w:t>。</w:t>
      </w:r>
    </w:p>
    <w:p>
      <w:pPr>
        <w:spacing w:line="360" w:lineRule="auto"/>
        <w:ind w:firstLine="420" w:firstLineChars="200"/>
        <w:rPr>
          <w:rFonts w:ascii="宋体" w:hAnsi="宋体"/>
          <w:bCs/>
          <w:color w:val="000000"/>
          <w:szCs w:val="21"/>
        </w:rPr>
      </w:pPr>
      <w:r>
        <w:rPr>
          <w:rFonts w:hint="eastAsia" w:ascii="宋体" w:hAnsi="宋体"/>
          <w:bCs/>
          <w:color w:val="000000"/>
          <w:szCs w:val="21"/>
        </w:rPr>
        <w:t>（三）审查结论的确定原则：</w:t>
      </w:r>
    </w:p>
    <w:p>
      <w:pPr>
        <w:spacing w:line="360" w:lineRule="auto"/>
        <w:ind w:firstLine="480"/>
        <w:rPr>
          <w:rFonts w:ascii="宋体" w:hAnsi="宋体"/>
          <w:color w:val="000000"/>
        </w:rPr>
      </w:pPr>
      <w:r>
        <w:rPr>
          <w:rFonts w:hint="eastAsia" w:ascii="宋体" w:hAnsi="宋体"/>
          <w:bCs/>
          <w:iCs/>
          <w:color w:val="000000"/>
        </w:rPr>
        <w:t>后置现场审查</w:t>
      </w:r>
      <w:r>
        <w:rPr>
          <w:rFonts w:hint="eastAsia" w:ascii="宋体" w:hAnsi="宋体" w:cs="宋体"/>
          <w:color w:val="000000"/>
        </w:rPr>
        <w:t>按产品单元审查，</w:t>
      </w:r>
      <w:r>
        <w:rPr>
          <w:rFonts w:hint="eastAsia" w:ascii="宋体" w:hAnsi="宋体"/>
          <w:bCs/>
          <w:iCs/>
          <w:color w:val="000000"/>
        </w:rPr>
        <w:t>未发现不符合，审查结论为合格，否则为不合格</w:t>
      </w:r>
      <w:r>
        <w:rPr>
          <w:rFonts w:hint="eastAsia" w:ascii="宋体" w:hAnsi="宋体"/>
          <w:bCs/>
          <w:color w:val="000000"/>
        </w:rPr>
        <w:t>。</w:t>
      </w:r>
      <w:r>
        <w:rPr>
          <w:rFonts w:hint="eastAsia" w:ascii="宋体" w:hAnsi="宋体" w:cs="宋体"/>
          <w:color w:val="000000"/>
        </w:rPr>
        <w:t>审查结论不合格则后置现场审查不合格</w:t>
      </w:r>
      <w:r>
        <w:rPr>
          <w:rFonts w:hint="eastAsia" w:ascii="宋体" w:hAnsi="宋体"/>
          <w:bCs/>
          <w:color w:val="000000"/>
        </w:rPr>
        <w:t>。</w:t>
      </w:r>
    </w:p>
    <w:p>
      <w:pPr>
        <w:adjustRightInd w:val="0"/>
        <w:spacing w:line="240" w:lineRule="exact"/>
        <w:ind w:firstLine="561"/>
        <w:jc w:val="center"/>
        <w:rPr>
          <w:rFonts w:ascii="宋体" w:hAnsi="宋体" w:cs="宋体"/>
          <w:b/>
          <w:bCs/>
          <w:color w:val="000000"/>
          <w:sz w:val="28"/>
          <w:szCs w:val="28"/>
        </w:rPr>
      </w:pPr>
    </w:p>
    <w:p>
      <w:pPr>
        <w:adjustRightInd w:val="0"/>
        <w:spacing w:line="360" w:lineRule="auto"/>
        <w:ind w:firstLine="562"/>
        <w:jc w:val="center"/>
        <w:rPr>
          <w:rFonts w:ascii="宋体" w:hAnsi="宋体"/>
          <w:color w:val="000000"/>
        </w:rPr>
      </w:pPr>
      <w:r>
        <w:rPr>
          <w:rFonts w:hint="eastAsia" w:ascii="宋体" w:hAnsi="宋体" w:cs="宋体"/>
          <w:b/>
          <w:bCs/>
          <w:color w:val="000000"/>
          <w:sz w:val="28"/>
          <w:szCs w:val="28"/>
        </w:rPr>
        <w:t>第七章  附则</w:t>
      </w:r>
    </w:p>
    <w:p>
      <w:pPr>
        <w:pStyle w:val="41"/>
        <w:tabs>
          <w:tab w:val="left" w:pos="1418"/>
        </w:tabs>
        <w:spacing w:line="360" w:lineRule="auto"/>
        <w:ind w:left="420" w:firstLine="0" w:firstLineChars="0"/>
        <w:rPr>
          <w:rFonts w:ascii="宋体" w:hAnsi="宋体"/>
          <w:color w:val="000000"/>
        </w:rPr>
      </w:pPr>
      <w:r>
        <w:rPr>
          <w:rFonts w:hint="eastAsia" w:ascii="宋体" w:hAnsi="宋体"/>
          <w:color w:val="000000"/>
        </w:rPr>
        <w:t>第十八条  化肥产品审查部联系方式</w:t>
      </w:r>
    </w:p>
    <w:p>
      <w:pPr>
        <w:tabs>
          <w:tab w:val="left" w:pos="1470"/>
        </w:tabs>
        <w:spacing w:line="360" w:lineRule="auto"/>
        <w:ind w:firstLine="420" w:firstLineChars="200"/>
        <w:rPr>
          <w:rFonts w:ascii="宋体" w:hAnsi="宋体"/>
          <w:color w:val="000000"/>
          <w:szCs w:val="21"/>
        </w:rPr>
      </w:pPr>
      <w:r>
        <w:rPr>
          <w:rFonts w:hint="eastAsia" w:ascii="宋体" w:hAnsi="宋体"/>
          <w:color w:val="000000"/>
          <w:szCs w:val="21"/>
        </w:rPr>
        <w:t>全国工业产品生产许可证办公室化肥产品审查部设在</w:t>
      </w:r>
      <w:r>
        <w:rPr>
          <w:rFonts w:hint="eastAsia" w:ascii="宋体" w:hAnsi="宋体"/>
          <w:color w:val="000000"/>
          <w:szCs w:val="24"/>
        </w:rPr>
        <w:t>国家化肥质量监督检验中心（上海）</w:t>
      </w:r>
    </w:p>
    <w:p>
      <w:pPr>
        <w:pStyle w:val="41"/>
        <w:tabs>
          <w:tab w:val="left" w:pos="1418"/>
        </w:tabs>
        <w:spacing w:line="360" w:lineRule="auto"/>
        <w:ind w:firstLineChars="0"/>
        <w:rPr>
          <w:rFonts w:ascii="宋体" w:hAnsi="宋体"/>
          <w:color w:val="000000"/>
          <w:szCs w:val="24"/>
        </w:rPr>
      </w:pPr>
      <w:r>
        <w:rPr>
          <w:rFonts w:hint="eastAsia" w:ascii="宋体" w:hAnsi="宋体"/>
          <w:color w:val="000000"/>
          <w:szCs w:val="24"/>
        </w:rPr>
        <w:t>地    址：上海市云岭东路345号</w:t>
      </w:r>
    </w:p>
    <w:p>
      <w:pPr>
        <w:pStyle w:val="41"/>
        <w:tabs>
          <w:tab w:val="left" w:pos="1418"/>
        </w:tabs>
        <w:spacing w:line="360" w:lineRule="auto"/>
        <w:ind w:firstLineChars="0"/>
        <w:rPr>
          <w:rFonts w:ascii="宋体" w:hAnsi="宋体"/>
          <w:color w:val="000000"/>
          <w:szCs w:val="24"/>
        </w:rPr>
      </w:pPr>
      <w:r>
        <w:rPr>
          <w:rFonts w:hint="eastAsia" w:ascii="宋体" w:hAnsi="宋体"/>
          <w:color w:val="000000"/>
          <w:szCs w:val="24"/>
        </w:rPr>
        <w:t>邮政编码：200062</w:t>
      </w:r>
    </w:p>
    <w:p>
      <w:pPr>
        <w:pStyle w:val="41"/>
        <w:tabs>
          <w:tab w:val="left" w:pos="1418"/>
        </w:tabs>
        <w:spacing w:line="360" w:lineRule="auto"/>
        <w:ind w:firstLineChars="0"/>
        <w:rPr>
          <w:rFonts w:ascii="宋体" w:hAnsi="宋体"/>
          <w:color w:val="000000"/>
          <w:szCs w:val="24"/>
        </w:rPr>
      </w:pPr>
      <w:r>
        <w:rPr>
          <w:rFonts w:hint="eastAsia" w:ascii="宋体" w:hAnsi="宋体"/>
          <w:color w:val="000000"/>
          <w:szCs w:val="24"/>
        </w:rPr>
        <w:t>电    话：021-52500134</w:t>
      </w:r>
    </w:p>
    <w:p>
      <w:pPr>
        <w:pStyle w:val="41"/>
        <w:tabs>
          <w:tab w:val="left" w:pos="1418"/>
        </w:tabs>
        <w:spacing w:line="360" w:lineRule="auto"/>
        <w:ind w:firstLineChars="0"/>
        <w:rPr>
          <w:rFonts w:ascii="宋体" w:hAnsi="宋体"/>
          <w:color w:val="000000"/>
          <w:szCs w:val="24"/>
        </w:rPr>
      </w:pPr>
      <w:r>
        <w:rPr>
          <w:rFonts w:hint="eastAsia" w:ascii="宋体" w:hAnsi="宋体"/>
          <w:color w:val="000000"/>
          <w:szCs w:val="24"/>
        </w:rPr>
        <w:t>传    真：021-51685371-05</w:t>
      </w:r>
    </w:p>
    <w:p>
      <w:pPr>
        <w:pStyle w:val="41"/>
        <w:tabs>
          <w:tab w:val="left" w:pos="1418"/>
        </w:tabs>
        <w:spacing w:line="360" w:lineRule="auto"/>
        <w:ind w:firstLineChars="0"/>
        <w:rPr>
          <w:rFonts w:ascii="宋体" w:hAnsi="宋体"/>
          <w:color w:val="000000"/>
          <w:szCs w:val="24"/>
        </w:rPr>
      </w:pPr>
      <w:r>
        <w:rPr>
          <w:rFonts w:hint="eastAsia" w:ascii="宋体" w:hAnsi="宋体"/>
          <w:color w:val="000000"/>
          <w:szCs w:val="24"/>
        </w:rPr>
        <w:t>电子信箱：</w:t>
      </w:r>
      <w:r>
        <w:rPr>
          <w:rFonts w:ascii="宋体" w:hAnsi="宋体"/>
          <w:color w:val="000000"/>
        </w:rPr>
        <w:t>szc@ghs.cn</w:t>
      </w:r>
      <w:r>
        <w:rPr>
          <w:rFonts w:hint="eastAsia" w:ascii="宋体" w:hAnsi="宋体"/>
          <w:color w:val="000000"/>
          <w:szCs w:val="24"/>
        </w:rPr>
        <w:t>；fp@ghs.cn</w:t>
      </w:r>
    </w:p>
    <w:p>
      <w:pPr>
        <w:pStyle w:val="41"/>
        <w:tabs>
          <w:tab w:val="left" w:pos="1418"/>
        </w:tabs>
        <w:spacing w:line="360" w:lineRule="auto"/>
        <w:ind w:firstLineChars="0"/>
        <w:rPr>
          <w:rFonts w:ascii="宋体" w:hAnsi="宋体"/>
          <w:color w:val="000000"/>
          <w:szCs w:val="24"/>
        </w:rPr>
      </w:pPr>
      <w:r>
        <w:rPr>
          <w:rFonts w:hint="eastAsia" w:ascii="宋体" w:hAnsi="宋体"/>
          <w:color w:val="000000"/>
          <w:szCs w:val="24"/>
        </w:rPr>
        <w:t>联 系 人：商照聪、房朋、季敏</w:t>
      </w:r>
    </w:p>
    <w:p>
      <w:pPr>
        <w:spacing w:line="360" w:lineRule="auto"/>
        <w:ind w:firstLine="420" w:firstLineChars="200"/>
        <w:rPr>
          <w:rFonts w:ascii="宋体" w:hAnsi="宋体"/>
          <w:color w:val="000000"/>
        </w:rPr>
      </w:pPr>
      <w:r>
        <w:rPr>
          <w:rFonts w:hint="eastAsia"/>
        </w:rPr>
        <w:t>第十九条  本细则由</w:t>
      </w:r>
      <w:r>
        <w:rPr>
          <w:rFonts w:hint="eastAsia"/>
          <w:spacing w:val="-2"/>
          <w:kern w:val="0"/>
        </w:rPr>
        <w:t>国家市场监督管理总局</w:t>
      </w:r>
      <w:r>
        <w:rPr>
          <w:rFonts w:hint="eastAsia"/>
        </w:rPr>
        <w:t>负责解释。</w:t>
      </w:r>
    </w:p>
    <w:p>
      <w:pPr>
        <w:spacing w:line="360" w:lineRule="auto"/>
        <w:ind w:firstLine="420" w:firstLineChars="200"/>
        <w:rPr>
          <w:rFonts w:ascii="宋体" w:hAnsi="宋体"/>
          <w:color w:val="000000"/>
          <w:kern w:val="0"/>
        </w:rPr>
      </w:pPr>
      <w:r>
        <w:rPr>
          <w:rFonts w:hint="eastAsia" w:ascii="宋体" w:hAnsi="宋体"/>
          <w:color w:val="000000"/>
        </w:rPr>
        <w:t>第二十条  本细则自2018年 月 日起实施，原《</w:t>
      </w:r>
      <w:r>
        <w:rPr>
          <w:rFonts w:hint="eastAsia" w:ascii="宋体" w:hAnsi="宋体"/>
          <w:color w:val="000000"/>
          <w:szCs w:val="24"/>
        </w:rPr>
        <w:t>化肥产品生产许可证实施细则（二）磷肥产品部分</w:t>
      </w:r>
      <w:r>
        <w:rPr>
          <w:rFonts w:hint="eastAsia" w:ascii="宋体" w:hAnsi="宋体"/>
          <w:color w:val="000000"/>
        </w:rPr>
        <w:t>》作废。</w:t>
      </w:r>
    </w:p>
    <w:p>
      <w:pPr>
        <w:tabs>
          <w:tab w:val="left" w:pos="0"/>
        </w:tabs>
        <w:rPr>
          <w:bCs/>
          <w:color w:val="000000"/>
          <w:sz w:val="28"/>
          <w:szCs w:val="28"/>
        </w:rPr>
      </w:pPr>
      <w:r>
        <w:rPr>
          <w:rFonts w:ascii="宋体" w:hAnsi="宋体"/>
          <w:b/>
          <w:color w:val="000000"/>
          <w:sz w:val="24"/>
          <w:szCs w:val="24"/>
        </w:rPr>
        <w:br w:type="page"/>
      </w:r>
      <w:r>
        <w:rPr>
          <w:rFonts w:hint="eastAsia"/>
          <w:bCs/>
          <w:color w:val="000000"/>
          <w:sz w:val="28"/>
          <w:szCs w:val="28"/>
        </w:rPr>
        <w:t>附件1</w:t>
      </w:r>
    </w:p>
    <w:p>
      <w:pPr>
        <w:tabs>
          <w:tab w:val="left" w:pos="0"/>
        </w:tabs>
        <w:spacing w:line="360" w:lineRule="auto"/>
        <w:ind w:firstLine="562" w:firstLineChars="200"/>
        <w:jc w:val="center"/>
        <w:rPr>
          <w:rFonts w:ascii="宋体" w:hAnsi="宋体"/>
          <w:b/>
          <w:color w:val="000000"/>
          <w:sz w:val="28"/>
          <w:szCs w:val="24"/>
        </w:rPr>
      </w:pPr>
      <w:r>
        <w:rPr>
          <w:rFonts w:hint="eastAsia" w:ascii="宋体" w:hAnsi="宋体"/>
          <w:b/>
          <w:bCs/>
          <w:sz w:val="28"/>
          <w:szCs w:val="28"/>
        </w:rPr>
        <w:t>磷肥产品检验项目及依据标准</w:t>
      </w:r>
    </w:p>
    <w:p>
      <w:pPr>
        <w:tabs>
          <w:tab w:val="left" w:pos="0"/>
        </w:tabs>
        <w:spacing w:beforeLines="30" w:line="288" w:lineRule="auto"/>
        <w:ind w:firstLine="422" w:firstLineChars="200"/>
        <w:jc w:val="center"/>
        <w:rPr>
          <w:rFonts w:ascii="宋体" w:hAnsi="宋体"/>
          <w:b/>
          <w:color w:val="000000"/>
          <w:szCs w:val="21"/>
        </w:rPr>
      </w:pPr>
      <w:r>
        <w:rPr>
          <w:rFonts w:hint="eastAsia" w:ascii="宋体" w:hAnsi="宋体"/>
          <w:b/>
          <w:color w:val="000000"/>
          <w:szCs w:val="21"/>
        </w:rPr>
        <w:t>表1</w:t>
      </w:r>
      <w:r>
        <w:rPr>
          <w:rFonts w:ascii="宋体" w:hAnsi="宋体"/>
          <w:b/>
          <w:color w:val="000000"/>
          <w:szCs w:val="21"/>
        </w:rPr>
        <w:t xml:space="preserve">  </w:t>
      </w:r>
      <w:r>
        <w:rPr>
          <w:rFonts w:hint="eastAsia" w:ascii="宋体" w:hAnsi="宋体"/>
          <w:b/>
          <w:color w:val="000000"/>
          <w:szCs w:val="21"/>
        </w:rPr>
        <w:t>过磷酸钙产品检验项目、依据标准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3054"/>
        <w:gridCol w:w="3082"/>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547" w:type="dxa"/>
            <w:vMerge w:val="restart"/>
            <w:vAlign w:val="center"/>
          </w:tcPr>
          <w:p>
            <w:pPr>
              <w:jc w:val="center"/>
              <w:rPr>
                <w:rFonts w:ascii="宋体" w:hAnsi="宋体"/>
                <w:b/>
                <w:bCs/>
                <w:color w:val="000000"/>
                <w:szCs w:val="21"/>
              </w:rPr>
            </w:pPr>
            <w:r>
              <w:rPr>
                <w:rFonts w:hint="eastAsia" w:ascii="宋体" w:hAnsi="宋体" w:cs="宋体"/>
                <w:b/>
                <w:bCs/>
                <w:color w:val="000000"/>
                <w:szCs w:val="21"/>
              </w:rPr>
              <w:t>序号</w:t>
            </w:r>
          </w:p>
        </w:tc>
        <w:tc>
          <w:tcPr>
            <w:tcW w:w="3054" w:type="dxa"/>
            <w:vMerge w:val="restart"/>
            <w:vAlign w:val="center"/>
          </w:tcPr>
          <w:p>
            <w:pPr>
              <w:jc w:val="center"/>
              <w:rPr>
                <w:rFonts w:ascii="宋体" w:hAnsi="宋体"/>
                <w:b/>
                <w:bCs/>
                <w:color w:val="000000"/>
                <w:szCs w:val="21"/>
              </w:rPr>
            </w:pPr>
            <w:r>
              <w:rPr>
                <w:rFonts w:hint="eastAsia" w:ascii="宋体" w:hAnsi="宋体" w:cs="宋体"/>
                <w:b/>
                <w:bCs/>
                <w:color w:val="000000"/>
                <w:szCs w:val="21"/>
              </w:rPr>
              <w:t>检验项目</w:t>
            </w:r>
          </w:p>
        </w:tc>
        <w:tc>
          <w:tcPr>
            <w:tcW w:w="3082" w:type="dxa"/>
            <w:vMerge w:val="restart"/>
            <w:vAlign w:val="center"/>
          </w:tcPr>
          <w:p>
            <w:pPr>
              <w:jc w:val="center"/>
              <w:rPr>
                <w:rFonts w:ascii="宋体" w:hAnsi="宋体"/>
                <w:b/>
                <w:bCs/>
                <w:color w:val="000000"/>
                <w:szCs w:val="21"/>
              </w:rPr>
            </w:pPr>
            <w:r>
              <w:rPr>
                <w:rFonts w:hint="eastAsia" w:ascii="宋体" w:hAnsi="宋体" w:cs="宋体"/>
                <w:b/>
                <w:bCs/>
                <w:color w:val="000000"/>
                <w:szCs w:val="21"/>
              </w:rPr>
              <w:t>检验依据标准及条款</w:t>
            </w:r>
          </w:p>
        </w:tc>
        <w:tc>
          <w:tcPr>
            <w:tcW w:w="2603" w:type="dxa"/>
            <w:vMerge w:val="restart"/>
            <w:vAlign w:val="center"/>
          </w:tcPr>
          <w:p>
            <w:pPr>
              <w:jc w:val="center"/>
              <w:rPr>
                <w:rFonts w:ascii="宋体" w:hAnsi="宋体"/>
                <w:b/>
                <w:bCs/>
                <w:color w:val="000000"/>
                <w:szCs w:val="21"/>
              </w:rPr>
            </w:pPr>
            <w:r>
              <w:rPr>
                <w:rFonts w:hint="eastAsia" w:ascii="宋体" w:hAnsi="宋体" w:cs="宋体"/>
                <w:b/>
                <w:bCs/>
                <w:color w:val="000000"/>
                <w:szCs w:val="21"/>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547" w:type="dxa"/>
            <w:vMerge w:val="continue"/>
            <w:vAlign w:val="center"/>
          </w:tcPr>
          <w:p>
            <w:pPr>
              <w:jc w:val="center"/>
              <w:rPr>
                <w:rFonts w:ascii="宋体" w:hAnsi="宋体" w:cs="宋体"/>
                <w:b/>
                <w:bCs/>
                <w:color w:val="000000"/>
                <w:szCs w:val="21"/>
              </w:rPr>
            </w:pPr>
          </w:p>
        </w:tc>
        <w:tc>
          <w:tcPr>
            <w:tcW w:w="3054" w:type="dxa"/>
            <w:vMerge w:val="continue"/>
            <w:vAlign w:val="center"/>
          </w:tcPr>
          <w:p>
            <w:pPr>
              <w:jc w:val="center"/>
              <w:rPr>
                <w:rFonts w:ascii="宋体" w:hAnsi="宋体" w:cs="宋体"/>
                <w:b/>
                <w:bCs/>
                <w:color w:val="000000"/>
                <w:szCs w:val="21"/>
              </w:rPr>
            </w:pPr>
          </w:p>
        </w:tc>
        <w:tc>
          <w:tcPr>
            <w:tcW w:w="3082" w:type="dxa"/>
            <w:vMerge w:val="continue"/>
            <w:vAlign w:val="center"/>
          </w:tcPr>
          <w:p>
            <w:pPr>
              <w:jc w:val="center"/>
              <w:rPr>
                <w:rFonts w:ascii="宋体" w:hAnsi="宋体" w:cs="宋体"/>
                <w:b/>
                <w:bCs/>
                <w:color w:val="000000"/>
                <w:szCs w:val="21"/>
              </w:rPr>
            </w:pPr>
          </w:p>
        </w:tc>
        <w:tc>
          <w:tcPr>
            <w:tcW w:w="2603" w:type="dxa"/>
            <w:vMerge w:val="continue"/>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47" w:type="dxa"/>
            <w:vAlign w:val="center"/>
          </w:tcPr>
          <w:p>
            <w:pPr>
              <w:spacing w:line="310" w:lineRule="exact"/>
              <w:jc w:val="center"/>
              <w:rPr>
                <w:rFonts w:ascii="宋体" w:hAnsi="宋体"/>
                <w:color w:val="000000"/>
                <w:szCs w:val="21"/>
              </w:rPr>
            </w:pPr>
            <w:r>
              <w:rPr>
                <w:rFonts w:hint="eastAsia" w:ascii="宋体" w:hAnsi="宋体"/>
                <w:color w:val="000000"/>
                <w:szCs w:val="21"/>
              </w:rPr>
              <w:t>1</w:t>
            </w:r>
          </w:p>
        </w:tc>
        <w:tc>
          <w:tcPr>
            <w:tcW w:w="3054" w:type="dxa"/>
            <w:vAlign w:val="center"/>
          </w:tcPr>
          <w:p>
            <w:pPr>
              <w:spacing w:line="310" w:lineRule="exact"/>
              <w:jc w:val="center"/>
              <w:rPr>
                <w:rFonts w:ascii="宋体" w:hAnsi="宋体"/>
                <w:color w:val="000000"/>
                <w:szCs w:val="21"/>
              </w:rPr>
            </w:pPr>
            <w:r>
              <w:rPr>
                <w:rFonts w:hint="eastAsia" w:ascii="宋体" w:hAnsi="宋体"/>
                <w:szCs w:val="21"/>
              </w:rPr>
              <w:t>有效五氧化二磷（以</w:t>
            </w:r>
            <w:r>
              <w:rPr>
                <w:rFonts w:ascii="宋体" w:hAnsi="宋体"/>
                <w:szCs w:val="21"/>
              </w:rPr>
              <w:t>P</w:t>
            </w:r>
            <w:r>
              <w:rPr>
                <w:rFonts w:ascii="宋体" w:hAnsi="宋体"/>
                <w:szCs w:val="21"/>
                <w:vertAlign w:val="subscript"/>
              </w:rPr>
              <w:t>2</w:t>
            </w:r>
            <w:r>
              <w:rPr>
                <w:rFonts w:ascii="宋体" w:hAnsi="宋体"/>
                <w:szCs w:val="21"/>
              </w:rPr>
              <w:t>O</w:t>
            </w:r>
            <w:r>
              <w:rPr>
                <w:rFonts w:ascii="宋体" w:hAnsi="宋体"/>
                <w:szCs w:val="21"/>
                <w:vertAlign w:val="subscript"/>
              </w:rPr>
              <w:t>5</w:t>
            </w:r>
            <w:r>
              <w:rPr>
                <w:rFonts w:hint="eastAsia" w:ascii="宋体" w:hAnsi="宋体"/>
                <w:szCs w:val="21"/>
              </w:rPr>
              <w:t>计）、水溶性磷（以</w:t>
            </w:r>
            <w:r>
              <w:rPr>
                <w:rFonts w:ascii="宋体" w:hAnsi="宋体"/>
                <w:szCs w:val="21"/>
              </w:rPr>
              <w:t>P</w:t>
            </w:r>
            <w:r>
              <w:rPr>
                <w:rFonts w:ascii="宋体" w:hAnsi="宋体"/>
                <w:szCs w:val="21"/>
                <w:vertAlign w:val="subscript"/>
              </w:rPr>
              <w:t>2</w:t>
            </w:r>
            <w:r>
              <w:rPr>
                <w:rFonts w:ascii="宋体" w:hAnsi="宋体"/>
                <w:szCs w:val="21"/>
              </w:rPr>
              <w:t>O</w:t>
            </w:r>
            <w:r>
              <w:rPr>
                <w:rFonts w:ascii="宋体" w:hAnsi="宋体"/>
                <w:szCs w:val="21"/>
                <w:vertAlign w:val="subscript"/>
              </w:rPr>
              <w:t>5</w:t>
            </w:r>
            <w:r>
              <w:rPr>
                <w:rFonts w:hint="eastAsia" w:ascii="宋体" w:hAnsi="宋体"/>
                <w:szCs w:val="21"/>
              </w:rPr>
              <w:t>计）的质量分数</w:t>
            </w:r>
          </w:p>
        </w:tc>
        <w:tc>
          <w:tcPr>
            <w:tcW w:w="3082"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过磷酸钙中5.3款</w:t>
            </w:r>
          </w:p>
        </w:tc>
        <w:tc>
          <w:tcPr>
            <w:tcW w:w="2603"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47" w:type="dxa"/>
            <w:vAlign w:val="center"/>
          </w:tcPr>
          <w:p>
            <w:pPr>
              <w:spacing w:line="310" w:lineRule="exact"/>
              <w:jc w:val="center"/>
              <w:rPr>
                <w:rFonts w:ascii="宋体" w:hAnsi="宋体"/>
                <w:color w:val="000000"/>
                <w:szCs w:val="21"/>
              </w:rPr>
            </w:pPr>
            <w:r>
              <w:rPr>
                <w:rFonts w:hint="eastAsia" w:ascii="宋体" w:hAnsi="宋体"/>
                <w:color w:val="000000"/>
                <w:szCs w:val="21"/>
              </w:rPr>
              <w:t>2</w:t>
            </w:r>
          </w:p>
        </w:tc>
        <w:tc>
          <w:tcPr>
            <w:tcW w:w="3054" w:type="dxa"/>
            <w:vAlign w:val="center"/>
          </w:tcPr>
          <w:p>
            <w:pPr>
              <w:spacing w:line="310" w:lineRule="exact"/>
              <w:jc w:val="center"/>
              <w:rPr>
                <w:rFonts w:ascii="宋体" w:hAnsi="宋体"/>
                <w:color w:val="000000"/>
                <w:szCs w:val="21"/>
              </w:rPr>
            </w:pPr>
            <w:r>
              <w:rPr>
                <w:rFonts w:hint="eastAsia" w:ascii="宋体" w:hAnsi="宋体"/>
                <w:szCs w:val="21"/>
              </w:rPr>
              <w:t>硫（以</w:t>
            </w:r>
            <w:r>
              <w:rPr>
                <w:rFonts w:ascii="宋体" w:hAnsi="宋体"/>
                <w:szCs w:val="21"/>
              </w:rPr>
              <w:t>S</w:t>
            </w:r>
            <w:r>
              <w:rPr>
                <w:rFonts w:hint="eastAsia" w:ascii="宋体" w:hAnsi="宋体"/>
                <w:szCs w:val="21"/>
              </w:rPr>
              <w:t>计）的质量分数</w:t>
            </w:r>
          </w:p>
        </w:tc>
        <w:tc>
          <w:tcPr>
            <w:tcW w:w="3082"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过磷酸钙中5.4款</w:t>
            </w:r>
          </w:p>
        </w:tc>
        <w:tc>
          <w:tcPr>
            <w:tcW w:w="2603"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过磷酸钙中5.4款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47" w:type="dxa"/>
            <w:vAlign w:val="center"/>
          </w:tcPr>
          <w:p>
            <w:pPr>
              <w:spacing w:line="310" w:lineRule="exact"/>
              <w:jc w:val="center"/>
              <w:rPr>
                <w:rFonts w:ascii="宋体" w:hAnsi="宋体"/>
                <w:color w:val="000000"/>
                <w:szCs w:val="21"/>
              </w:rPr>
            </w:pPr>
            <w:r>
              <w:rPr>
                <w:rFonts w:hint="eastAsia" w:ascii="宋体" w:hAnsi="宋体"/>
                <w:color w:val="000000"/>
                <w:szCs w:val="21"/>
              </w:rPr>
              <w:t>3</w:t>
            </w:r>
          </w:p>
        </w:tc>
        <w:tc>
          <w:tcPr>
            <w:tcW w:w="3054" w:type="dxa"/>
            <w:vAlign w:val="center"/>
          </w:tcPr>
          <w:p>
            <w:pPr>
              <w:spacing w:line="310" w:lineRule="exact"/>
              <w:jc w:val="center"/>
              <w:rPr>
                <w:rFonts w:ascii="宋体" w:hAnsi="宋体"/>
                <w:szCs w:val="21"/>
              </w:rPr>
            </w:pPr>
            <w:r>
              <w:rPr>
                <w:rFonts w:hint="eastAsia" w:ascii="宋体" w:hAnsi="宋体"/>
                <w:szCs w:val="21"/>
              </w:rPr>
              <w:t>游离酸（以</w:t>
            </w:r>
            <w:r>
              <w:rPr>
                <w:rFonts w:ascii="宋体" w:hAnsi="宋体"/>
                <w:szCs w:val="21"/>
              </w:rPr>
              <w:t>P</w:t>
            </w:r>
            <w:r>
              <w:rPr>
                <w:rFonts w:ascii="宋体" w:hAnsi="宋体"/>
                <w:szCs w:val="21"/>
                <w:vertAlign w:val="subscript"/>
              </w:rPr>
              <w:t>2</w:t>
            </w:r>
            <w:r>
              <w:rPr>
                <w:rFonts w:ascii="宋体" w:hAnsi="宋体"/>
                <w:szCs w:val="21"/>
              </w:rPr>
              <w:t>O</w:t>
            </w:r>
            <w:r>
              <w:rPr>
                <w:rFonts w:ascii="宋体" w:hAnsi="宋体"/>
                <w:szCs w:val="21"/>
                <w:vertAlign w:val="subscript"/>
              </w:rPr>
              <w:t>5</w:t>
            </w:r>
            <w:r>
              <w:rPr>
                <w:rFonts w:hint="eastAsia" w:ascii="宋体" w:hAnsi="宋体"/>
                <w:szCs w:val="21"/>
              </w:rPr>
              <w:t>计）的质量分数</w:t>
            </w:r>
          </w:p>
        </w:tc>
        <w:tc>
          <w:tcPr>
            <w:tcW w:w="3082"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过磷酸钙中5.5款</w:t>
            </w:r>
          </w:p>
        </w:tc>
        <w:tc>
          <w:tcPr>
            <w:tcW w:w="2603"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过磷酸钙中5.5款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47" w:type="dxa"/>
            <w:vAlign w:val="center"/>
          </w:tcPr>
          <w:p>
            <w:pPr>
              <w:spacing w:line="310" w:lineRule="exact"/>
              <w:jc w:val="center"/>
              <w:rPr>
                <w:rFonts w:ascii="宋体" w:hAnsi="宋体"/>
                <w:color w:val="000000"/>
                <w:szCs w:val="21"/>
              </w:rPr>
            </w:pPr>
            <w:r>
              <w:rPr>
                <w:rFonts w:hint="eastAsia" w:ascii="宋体" w:hAnsi="宋体"/>
                <w:color w:val="000000"/>
                <w:szCs w:val="21"/>
              </w:rPr>
              <w:t>4</w:t>
            </w:r>
          </w:p>
        </w:tc>
        <w:tc>
          <w:tcPr>
            <w:tcW w:w="3054" w:type="dxa"/>
            <w:vAlign w:val="center"/>
          </w:tcPr>
          <w:p>
            <w:pPr>
              <w:spacing w:line="310" w:lineRule="exact"/>
              <w:jc w:val="center"/>
              <w:rPr>
                <w:rFonts w:ascii="宋体" w:hAnsi="宋体"/>
                <w:szCs w:val="21"/>
              </w:rPr>
            </w:pPr>
            <w:r>
              <w:rPr>
                <w:rFonts w:hint="eastAsia" w:ascii="宋体" w:hAnsi="宋体"/>
                <w:szCs w:val="21"/>
              </w:rPr>
              <w:t>三氯乙醛的质量分数</w:t>
            </w:r>
          </w:p>
        </w:tc>
        <w:tc>
          <w:tcPr>
            <w:tcW w:w="3082"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过磷酸钙中5.10款</w:t>
            </w:r>
          </w:p>
        </w:tc>
        <w:tc>
          <w:tcPr>
            <w:tcW w:w="2603"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过磷酸钙中5.10款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47" w:type="dxa"/>
            <w:vAlign w:val="center"/>
          </w:tcPr>
          <w:p>
            <w:pPr>
              <w:spacing w:line="310" w:lineRule="exact"/>
              <w:jc w:val="center"/>
              <w:rPr>
                <w:rFonts w:ascii="宋体" w:hAnsi="宋体"/>
                <w:color w:val="000000"/>
                <w:szCs w:val="21"/>
              </w:rPr>
            </w:pPr>
            <w:r>
              <w:rPr>
                <w:rFonts w:ascii="宋体" w:hAnsi="宋体"/>
                <w:color w:val="000000"/>
                <w:szCs w:val="21"/>
              </w:rPr>
              <w:t>5</w:t>
            </w:r>
          </w:p>
        </w:tc>
        <w:tc>
          <w:tcPr>
            <w:tcW w:w="3054" w:type="dxa"/>
            <w:vAlign w:val="center"/>
          </w:tcPr>
          <w:p>
            <w:pPr>
              <w:spacing w:line="310" w:lineRule="exact"/>
              <w:jc w:val="center"/>
              <w:rPr>
                <w:rFonts w:ascii="宋体" w:hAnsi="宋体"/>
                <w:szCs w:val="21"/>
              </w:rPr>
            </w:pPr>
            <w:r>
              <w:rPr>
                <w:rFonts w:hint="eastAsia" w:ascii="宋体" w:hAnsi="宋体"/>
                <w:szCs w:val="21"/>
              </w:rPr>
              <w:t>挥发性有机物</w:t>
            </w:r>
          </w:p>
        </w:tc>
        <w:tc>
          <w:tcPr>
            <w:tcW w:w="3082"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过磷酸钙中5.8款</w:t>
            </w:r>
          </w:p>
        </w:tc>
        <w:tc>
          <w:tcPr>
            <w:tcW w:w="2603"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过磷酸钙中5.8款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47" w:type="dxa"/>
            <w:vAlign w:val="center"/>
          </w:tcPr>
          <w:p>
            <w:pPr>
              <w:spacing w:line="310" w:lineRule="exact"/>
              <w:jc w:val="center"/>
              <w:rPr>
                <w:rFonts w:ascii="宋体" w:hAnsi="宋体"/>
                <w:color w:val="000000"/>
                <w:szCs w:val="21"/>
              </w:rPr>
            </w:pPr>
            <w:r>
              <w:rPr>
                <w:rFonts w:ascii="宋体" w:hAnsi="宋体"/>
                <w:color w:val="000000"/>
                <w:szCs w:val="21"/>
              </w:rPr>
              <w:t>6</w:t>
            </w:r>
          </w:p>
        </w:tc>
        <w:tc>
          <w:tcPr>
            <w:tcW w:w="3054" w:type="dxa"/>
            <w:vAlign w:val="center"/>
          </w:tcPr>
          <w:p>
            <w:pPr>
              <w:spacing w:line="310" w:lineRule="exact"/>
              <w:jc w:val="center"/>
              <w:rPr>
                <w:rFonts w:ascii="宋体" w:hAnsi="宋体"/>
                <w:szCs w:val="21"/>
              </w:rPr>
            </w:pPr>
            <w:r>
              <w:rPr>
                <w:rFonts w:hint="eastAsia" w:ascii="宋体" w:hAnsi="宋体"/>
                <w:szCs w:val="21"/>
              </w:rPr>
              <w:t>砷、镉、铅、铬、汞</w:t>
            </w:r>
          </w:p>
        </w:tc>
        <w:tc>
          <w:tcPr>
            <w:tcW w:w="3082"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w:t>
            </w:r>
            <w:r>
              <w:rPr>
                <w:rFonts w:ascii="宋体" w:hAnsi="宋体"/>
                <w:color w:val="000000"/>
                <w:szCs w:val="21"/>
              </w:rPr>
              <w:t>9</w:t>
            </w:r>
            <w:r>
              <w:rPr>
                <w:rFonts w:hint="eastAsia" w:ascii="宋体" w:hAnsi="宋体"/>
                <w:color w:val="000000"/>
                <w:szCs w:val="21"/>
              </w:rPr>
              <w:t>款</w:t>
            </w:r>
          </w:p>
        </w:tc>
        <w:tc>
          <w:tcPr>
            <w:tcW w:w="2603" w:type="dxa"/>
            <w:vAlign w:val="center"/>
          </w:tcPr>
          <w:p>
            <w:pPr>
              <w:spacing w:line="310" w:lineRule="exact"/>
              <w:jc w:val="center"/>
              <w:rPr>
                <w:rFonts w:ascii="宋体" w:hAnsi="宋体"/>
                <w:color w:val="000000"/>
                <w:szCs w:val="21"/>
              </w:rPr>
            </w:pPr>
            <w:r>
              <w:rPr>
                <w:rFonts w:hint="eastAsia" w:ascii="宋体" w:hAnsi="宋体"/>
                <w:color w:val="000000"/>
                <w:szCs w:val="21"/>
              </w:rPr>
              <w:t xml:space="preserve">GB/T 20413-2017 </w:t>
            </w:r>
          </w:p>
          <w:p>
            <w:pPr>
              <w:spacing w:line="310" w:lineRule="exact"/>
              <w:jc w:val="center"/>
              <w:rPr>
                <w:rFonts w:ascii="宋体" w:hAnsi="宋体"/>
                <w:color w:val="000000"/>
                <w:szCs w:val="21"/>
              </w:rPr>
            </w:pPr>
            <w:r>
              <w:rPr>
                <w:rFonts w:hint="eastAsia" w:ascii="宋体" w:hAnsi="宋体"/>
                <w:color w:val="000000"/>
                <w:szCs w:val="21"/>
              </w:rPr>
              <w:t>过磷酸钙中5.</w:t>
            </w:r>
            <w:r>
              <w:rPr>
                <w:rFonts w:ascii="宋体" w:hAnsi="宋体"/>
                <w:color w:val="000000"/>
                <w:szCs w:val="21"/>
              </w:rPr>
              <w:t>9</w:t>
            </w:r>
            <w:r>
              <w:rPr>
                <w:rFonts w:hint="eastAsia" w:ascii="宋体" w:hAnsi="宋体"/>
                <w:color w:val="000000"/>
                <w:szCs w:val="21"/>
              </w:rPr>
              <w:t>款</w:t>
            </w:r>
          </w:p>
        </w:tc>
      </w:tr>
    </w:tbl>
    <w:p>
      <w:pPr>
        <w:tabs>
          <w:tab w:val="left" w:pos="0"/>
        </w:tabs>
        <w:spacing w:beforeLines="30" w:line="360" w:lineRule="auto"/>
        <w:ind w:firstLine="420" w:firstLineChars="200"/>
        <w:jc w:val="left"/>
        <w:rPr>
          <w:rFonts w:ascii="宋体" w:hAnsi="宋体"/>
          <w:b/>
          <w:color w:val="000000"/>
          <w:sz w:val="28"/>
          <w:szCs w:val="24"/>
        </w:rPr>
      </w:pPr>
      <w:r>
        <w:rPr>
          <w:rFonts w:hint="eastAsia" w:ascii="宋体" w:hAnsi="宋体"/>
          <w:color w:val="000000"/>
        </w:rPr>
        <w:t>注：产品标准一经修订，检验机构自标准实施之日起按新标准进行检验。</w:t>
      </w:r>
    </w:p>
    <w:p>
      <w:pPr>
        <w:tabs>
          <w:tab w:val="left" w:pos="0"/>
        </w:tabs>
        <w:spacing w:beforeLines="30" w:line="288" w:lineRule="auto"/>
        <w:ind w:firstLine="422" w:firstLineChars="200"/>
        <w:jc w:val="center"/>
        <w:rPr>
          <w:rFonts w:ascii="宋体" w:hAnsi="宋体"/>
          <w:b/>
          <w:color w:val="000000"/>
          <w:szCs w:val="21"/>
        </w:rPr>
      </w:pPr>
      <w:r>
        <w:rPr>
          <w:rFonts w:hint="eastAsia" w:ascii="宋体" w:hAnsi="宋体"/>
          <w:b/>
          <w:color w:val="000000"/>
          <w:szCs w:val="21"/>
        </w:rPr>
        <w:t>表2</w:t>
      </w:r>
      <w:r>
        <w:rPr>
          <w:rFonts w:ascii="宋体" w:hAnsi="宋体"/>
          <w:b/>
          <w:color w:val="000000"/>
          <w:szCs w:val="21"/>
        </w:rPr>
        <w:t xml:space="preserve">  </w:t>
      </w:r>
      <w:r>
        <w:rPr>
          <w:rFonts w:hint="eastAsia" w:ascii="宋体" w:hAnsi="宋体"/>
          <w:b/>
          <w:color w:val="000000"/>
          <w:szCs w:val="21"/>
        </w:rPr>
        <w:t>钙镁磷肥产品检验项目、依据标准</w:t>
      </w:r>
    </w:p>
    <w:tbl>
      <w:tblPr>
        <w:tblStyle w:val="2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991"/>
        <w:gridCol w:w="326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953" w:type="dxa"/>
            <w:vMerge w:val="restart"/>
            <w:vAlign w:val="center"/>
          </w:tcPr>
          <w:p>
            <w:pPr>
              <w:jc w:val="center"/>
              <w:rPr>
                <w:rFonts w:ascii="宋体" w:hAnsi="宋体"/>
                <w:b/>
                <w:bCs/>
                <w:color w:val="000000"/>
                <w:szCs w:val="21"/>
              </w:rPr>
            </w:pPr>
            <w:r>
              <w:rPr>
                <w:rFonts w:hint="eastAsia" w:ascii="宋体" w:hAnsi="宋体" w:cs="宋体"/>
                <w:b/>
                <w:bCs/>
                <w:color w:val="000000"/>
                <w:szCs w:val="21"/>
              </w:rPr>
              <w:t>序号</w:t>
            </w:r>
          </w:p>
        </w:tc>
        <w:tc>
          <w:tcPr>
            <w:tcW w:w="1991" w:type="dxa"/>
            <w:vMerge w:val="restart"/>
            <w:vAlign w:val="center"/>
          </w:tcPr>
          <w:p>
            <w:pPr>
              <w:jc w:val="center"/>
              <w:rPr>
                <w:rFonts w:ascii="宋体" w:hAnsi="宋体"/>
                <w:b/>
                <w:bCs/>
                <w:color w:val="000000"/>
                <w:szCs w:val="21"/>
              </w:rPr>
            </w:pPr>
            <w:r>
              <w:rPr>
                <w:rFonts w:hint="eastAsia" w:ascii="宋体" w:hAnsi="宋体" w:cs="宋体"/>
                <w:b/>
                <w:bCs/>
                <w:color w:val="000000"/>
                <w:szCs w:val="21"/>
              </w:rPr>
              <w:t>检验项目</w:t>
            </w:r>
          </w:p>
        </w:tc>
        <w:tc>
          <w:tcPr>
            <w:tcW w:w="3261" w:type="dxa"/>
            <w:vMerge w:val="restart"/>
            <w:vAlign w:val="center"/>
          </w:tcPr>
          <w:p>
            <w:pPr>
              <w:jc w:val="center"/>
              <w:rPr>
                <w:rFonts w:ascii="宋体" w:hAnsi="宋体"/>
                <w:b/>
                <w:bCs/>
                <w:color w:val="000000"/>
                <w:szCs w:val="21"/>
              </w:rPr>
            </w:pPr>
            <w:r>
              <w:rPr>
                <w:rFonts w:hint="eastAsia" w:ascii="宋体" w:hAnsi="宋体" w:cs="宋体"/>
                <w:b/>
                <w:bCs/>
                <w:color w:val="000000"/>
                <w:szCs w:val="21"/>
              </w:rPr>
              <w:t>检验依据标准及条款</w:t>
            </w:r>
          </w:p>
        </w:tc>
        <w:tc>
          <w:tcPr>
            <w:tcW w:w="3081" w:type="dxa"/>
            <w:vMerge w:val="restart"/>
            <w:vAlign w:val="center"/>
          </w:tcPr>
          <w:p>
            <w:pPr>
              <w:jc w:val="center"/>
              <w:rPr>
                <w:rFonts w:ascii="宋体" w:hAnsi="宋体"/>
                <w:b/>
                <w:bCs/>
                <w:color w:val="000000"/>
                <w:szCs w:val="21"/>
              </w:rPr>
            </w:pPr>
            <w:r>
              <w:rPr>
                <w:rFonts w:hint="eastAsia" w:ascii="宋体" w:hAnsi="宋体" w:cs="宋体"/>
                <w:b/>
                <w:bCs/>
                <w:color w:val="000000"/>
                <w:szCs w:val="21"/>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953" w:type="dxa"/>
            <w:vMerge w:val="continue"/>
            <w:vAlign w:val="center"/>
          </w:tcPr>
          <w:p>
            <w:pPr>
              <w:jc w:val="center"/>
              <w:rPr>
                <w:rFonts w:ascii="宋体" w:hAnsi="宋体" w:cs="宋体"/>
                <w:b/>
                <w:bCs/>
                <w:color w:val="000000"/>
                <w:szCs w:val="21"/>
              </w:rPr>
            </w:pPr>
          </w:p>
        </w:tc>
        <w:tc>
          <w:tcPr>
            <w:tcW w:w="1991" w:type="dxa"/>
            <w:vMerge w:val="continue"/>
            <w:vAlign w:val="center"/>
          </w:tcPr>
          <w:p>
            <w:pPr>
              <w:jc w:val="center"/>
              <w:rPr>
                <w:rFonts w:ascii="宋体" w:hAnsi="宋体" w:cs="宋体"/>
                <w:b/>
                <w:bCs/>
                <w:color w:val="000000"/>
                <w:szCs w:val="21"/>
              </w:rPr>
            </w:pPr>
          </w:p>
        </w:tc>
        <w:tc>
          <w:tcPr>
            <w:tcW w:w="3261" w:type="dxa"/>
            <w:vMerge w:val="continue"/>
            <w:vAlign w:val="center"/>
          </w:tcPr>
          <w:p>
            <w:pPr>
              <w:jc w:val="center"/>
              <w:rPr>
                <w:rFonts w:ascii="宋体" w:hAnsi="宋体" w:cs="宋体"/>
                <w:b/>
                <w:bCs/>
                <w:color w:val="000000"/>
                <w:szCs w:val="21"/>
              </w:rPr>
            </w:pPr>
          </w:p>
        </w:tc>
        <w:tc>
          <w:tcPr>
            <w:tcW w:w="3081" w:type="dxa"/>
            <w:vMerge w:val="continue"/>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3" w:type="dxa"/>
            <w:vAlign w:val="center"/>
          </w:tcPr>
          <w:p>
            <w:pPr>
              <w:spacing w:line="310" w:lineRule="exact"/>
              <w:jc w:val="center"/>
              <w:rPr>
                <w:rFonts w:ascii="宋体" w:hAnsi="宋体"/>
                <w:color w:val="000000"/>
                <w:szCs w:val="21"/>
              </w:rPr>
            </w:pPr>
            <w:r>
              <w:rPr>
                <w:rFonts w:hint="eastAsia" w:ascii="宋体" w:hAnsi="宋体"/>
                <w:color w:val="000000"/>
                <w:szCs w:val="21"/>
              </w:rPr>
              <w:t>1</w:t>
            </w:r>
          </w:p>
        </w:tc>
        <w:tc>
          <w:tcPr>
            <w:tcW w:w="1991" w:type="dxa"/>
            <w:vAlign w:val="center"/>
          </w:tcPr>
          <w:p>
            <w:pPr>
              <w:spacing w:line="310" w:lineRule="exact"/>
              <w:jc w:val="center"/>
              <w:rPr>
                <w:rFonts w:ascii="宋体" w:hAnsi="宋体"/>
                <w:color w:val="000000"/>
                <w:szCs w:val="21"/>
              </w:rPr>
            </w:pPr>
            <w:r>
              <w:rPr>
                <w:rFonts w:hint="eastAsia" w:ascii="宋体" w:hAnsi="宋体"/>
                <w:szCs w:val="21"/>
              </w:rPr>
              <w:t>有效五氧化二磷（P</w:t>
            </w:r>
            <w:r>
              <w:rPr>
                <w:rFonts w:hint="eastAsia" w:ascii="宋体" w:hAnsi="宋体"/>
                <w:szCs w:val="21"/>
                <w:vertAlign w:val="subscript"/>
              </w:rPr>
              <w:t>2</w:t>
            </w:r>
            <w:r>
              <w:rPr>
                <w:rFonts w:hint="eastAsia" w:ascii="宋体" w:hAnsi="宋体"/>
                <w:szCs w:val="21"/>
              </w:rPr>
              <w:t>O</w:t>
            </w:r>
            <w:r>
              <w:rPr>
                <w:rFonts w:hint="eastAsia" w:ascii="宋体" w:hAnsi="宋体"/>
                <w:szCs w:val="21"/>
                <w:vertAlign w:val="subscript"/>
              </w:rPr>
              <w:t>5</w:t>
            </w:r>
            <w:r>
              <w:rPr>
                <w:rFonts w:hint="eastAsia" w:ascii="宋体" w:hAnsi="宋体"/>
                <w:szCs w:val="21"/>
              </w:rPr>
              <w:t>）的质量分数</w:t>
            </w:r>
          </w:p>
        </w:tc>
        <w:tc>
          <w:tcPr>
            <w:tcW w:w="3261" w:type="dxa"/>
            <w:vAlign w:val="center"/>
          </w:tcPr>
          <w:p>
            <w:pPr>
              <w:spacing w:line="310" w:lineRule="exact"/>
              <w:jc w:val="center"/>
              <w:rPr>
                <w:rFonts w:ascii="宋体" w:hAnsi="宋体"/>
                <w:color w:val="000000"/>
                <w:szCs w:val="21"/>
              </w:rPr>
            </w:pPr>
            <w:r>
              <w:rPr>
                <w:rFonts w:hint="eastAsia" w:ascii="宋体" w:hAnsi="宋体"/>
                <w:color w:val="000000"/>
                <w:szCs w:val="21"/>
              </w:rPr>
              <w:t>GB/T 2041</w:t>
            </w:r>
            <w:r>
              <w:rPr>
                <w:rFonts w:ascii="宋体" w:hAnsi="宋体"/>
                <w:color w:val="000000"/>
                <w:szCs w:val="21"/>
              </w:rPr>
              <w:t>2</w:t>
            </w:r>
            <w:r>
              <w:rPr>
                <w:rFonts w:hint="eastAsia" w:ascii="宋体" w:hAnsi="宋体"/>
                <w:color w:val="000000"/>
                <w:szCs w:val="21"/>
              </w:rPr>
              <w:t>-2006</w:t>
            </w:r>
          </w:p>
          <w:p>
            <w:pPr>
              <w:spacing w:line="310" w:lineRule="exact"/>
              <w:jc w:val="center"/>
              <w:rPr>
                <w:rFonts w:ascii="宋体" w:hAnsi="宋体"/>
                <w:color w:val="000000"/>
                <w:szCs w:val="21"/>
              </w:rPr>
            </w:pPr>
            <w:r>
              <w:rPr>
                <w:rFonts w:hint="eastAsia" w:ascii="宋体" w:hAnsi="宋体"/>
                <w:color w:val="000000"/>
                <w:szCs w:val="21"/>
              </w:rPr>
              <w:t>钙镁磷肥中4.3、4.4款</w:t>
            </w:r>
          </w:p>
        </w:tc>
        <w:tc>
          <w:tcPr>
            <w:tcW w:w="3081" w:type="dxa"/>
            <w:vAlign w:val="center"/>
          </w:tcPr>
          <w:p>
            <w:pPr>
              <w:spacing w:line="310" w:lineRule="exact"/>
              <w:jc w:val="center"/>
              <w:rPr>
                <w:rFonts w:ascii="宋体" w:hAnsi="宋体"/>
                <w:color w:val="000000"/>
                <w:szCs w:val="21"/>
              </w:rPr>
            </w:pPr>
            <w:r>
              <w:rPr>
                <w:rFonts w:hint="eastAsia" w:ascii="宋体" w:hAnsi="宋体"/>
                <w:color w:val="000000"/>
                <w:szCs w:val="21"/>
              </w:rPr>
              <w:t>GB/T 20412-2006</w:t>
            </w:r>
          </w:p>
          <w:p>
            <w:pPr>
              <w:spacing w:line="310" w:lineRule="exact"/>
              <w:jc w:val="center"/>
              <w:rPr>
                <w:rFonts w:ascii="宋体" w:hAnsi="宋体"/>
                <w:color w:val="000000"/>
                <w:szCs w:val="21"/>
              </w:rPr>
            </w:pPr>
            <w:r>
              <w:rPr>
                <w:rFonts w:hint="eastAsia" w:ascii="宋体" w:hAnsi="宋体"/>
                <w:color w:val="000000"/>
                <w:szCs w:val="21"/>
              </w:rPr>
              <w:t>钙镁磷肥中4.3、4.4款</w:t>
            </w:r>
          </w:p>
        </w:tc>
      </w:tr>
    </w:tbl>
    <w:p>
      <w:pPr>
        <w:tabs>
          <w:tab w:val="left" w:pos="0"/>
        </w:tabs>
        <w:spacing w:beforeLines="30" w:line="360" w:lineRule="auto"/>
        <w:ind w:firstLine="420" w:firstLineChars="200"/>
        <w:jc w:val="left"/>
        <w:rPr>
          <w:rFonts w:ascii="宋体" w:hAnsi="宋体"/>
          <w:b/>
          <w:color w:val="000000"/>
          <w:szCs w:val="21"/>
        </w:rPr>
      </w:pPr>
      <w:r>
        <w:rPr>
          <w:rFonts w:hint="eastAsia" w:ascii="宋体" w:hAnsi="宋体"/>
          <w:color w:val="000000"/>
        </w:rPr>
        <w:t>注：产品标准</w:t>
      </w:r>
      <w:r>
        <w:rPr>
          <w:rFonts w:hint="eastAsia" w:ascii="宋体" w:hAnsi="宋体"/>
          <w:color w:val="000000"/>
          <w:szCs w:val="22"/>
        </w:rPr>
        <w:t>一经</w:t>
      </w:r>
      <w:r>
        <w:rPr>
          <w:rFonts w:hint="eastAsia" w:ascii="宋体" w:hAnsi="宋体"/>
          <w:color w:val="000000"/>
        </w:rPr>
        <w:t>修订，检验机构自标准实施之日起按新标准进行检验。</w:t>
      </w:r>
    </w:p>
    <w:p>
      <w:pPr>
        <w:tabs>
          <w:tab w:val="left" w:pos="0"/>
        </w:tabs>
        <w:spacing w:beforeLines="30" w:line="288" w:lineRule="auto"/>
        <w:ind w:firstLine="422" w:firstLineChars="200"/>
        <w:jc w:val="center"/>
        <w:rPr>
          <w:rFonts w:ascii="宋体" w:hAnsi="宋体"/>
          <w:b/>
          <w:color w:val="000000"/>
          <w:szCs w:val="21"/>
        </w:rPr>
      </w:pPr>
      <w:r>
        <w:rPr>
          <w:rFonts w:hint="eastAsia" w:ascii="宋体" w:hAnsi="宋体"/>
          <w:b/>
          <w:color w:val="000000"/>
          <w:szCs w:val="21"/>
        </w:rPr>
        <w:t>表3</w:t>
      </w:r>
      <w:r>
        <w:rPr>
          <w:rFonts w:ascii="宋体" w:hAnsi="宋体"/>
          <w:b/>
          <w:color w:val="000000"/>
          <w:szCs w:val="21"/>
        </w:rPr>
        <w:t xml:space="preserve">  </w:t>
      </w:r>
      <w:r>
        <w:rPr>
          <w:rFonts w:hint="eastAsia" w:ascii="宋体" w:hAnsi="宋体"/>
          <w:b/>
          <w:color w:val="000000"/>
          <w:szCs w:val="21"/>
        </w:rPr>
        <w:t>钙镁磷钾肥产品检验项目、依据标准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56"/>
        <w:gridCol w:w="2481"/>
        <w:gridCol w:w="3070"/>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656" w:type="dxa"/>
            <w:vMerge w:val="restart"/>
            <w:vAlign w:val="center"/>
          </w:tcPr>
          <w:p>
            <w:pPr>
              <w:jc w:val="center"/>
              <w:rPr>
                <w:rFonts w:ascii="宋体" w:hAnsi="宋体"/>
                <w:b/>
                <w:bCs/>
                <w:color w:val="000000"/>
                <w:szCs w:val="21"/>
              </w:rPr>
            </w:pPr>
            <w:r>
              <w:rPr>
                <w:rFonts w:hint="eastAsia" w:ascii="宋体" w:hAnsi="宋体" w:cs="宋体"/>
                <w:b/>
                <w:bCs/>
                <w:color w:val="000000"/>
                <w:szCs w:val="21"/>
              </w:rPr>
              <w:t>序号</w:t>
            </w:r>
          </w:p>
        </w:tc>
        <w:tc>
          <w:tcPr>
            <w:tcW w:w="2481" w:type="dxa"/>
            <w:vMerge w:val="restart"/>
            <w:vAlign w:val="center"/>
          </w:tcPr>
          <w:p>
            <w:pPr>
              <w:jc w:val="center"/>
              <w:rPr>
                <w:rFonts w:ascii="宋体" w:hAnsi="宋体"/>
                <w:b/>
                <w:bCs/>
                <w:color w:val="000000"/>
                <w:szCs w:val="21"/>
              </w:rPr>
            </w:pPr>
            <w:r>
              <w:rPr>
                <w:rFonts w:hint="eastAsia" w:ascii="宋体" w:hAnsi="宋体" w:cs="宋体"/>
                <w:b/>
                <w:bCs/>
                <w:color w:val="000000"/>
                <w:szCs w:val="21"/>
              </w:rPr>
              <w:t>检验项目</w:t>
            </w:r>
          </w:p>
        </w:tc>
        <w:tc>
          <w:tcPr>
            <w:tcW w:w="3070" w:type="dxa"/>
            <w:vMerge w:val="restart"/>
            <w:vAlign w:val="center"/>
          </w:tcPr>
          <w:p>
            <w:pPr>
              <w:jc w:val="center"/>
              <w:rPr>
                <w:rFonts w:ascii="宋体" w:hAnsi="宋体"/>
                <w:b/>
                <w:bCs/>
                <w:color w:val="000000"/>
                <w:szCs w:val="21"/>
              </w:rPr>
            </w:pPr>
            <w:r>
              <w:rPr>
                <w:rFonts w:hint="eastAsia" w:ascii="宋体" w:hAnsi="宋体" w:cs="宋体"/>
                <w:b/>
                <w:bCs/>
                <w:color w:val="000000"/>
                <w:szCs w:val="21"/>
              </w:rPr>
              <w:t>检验依据标准及条款</w:t>
            </w:r>
          </w:p>
        </w:tc>
        <w:tc>
          <w:tcPr>
            <w:tcW w:w="3079" w:type="dxa"/>
            <w:vMerge w:val="restart"/>
            <w:vAlign w:val="center"/>
          </w:tcPr>
          <w:p>
            <w:pPr>
              <w:jc w:val="center"/>
              <w:rPr>
                <w:rFonts w:ascii="宋体" w:hAnsi="宋体"/>
                <w:b/>
                <w:bCs/>
                <w:color w:val="000000"/>
                <w:szCs w:val="21"/>
              </w:rPr>
            </w:pPr>
            <w:r>
              <w:rPr>
                <w:rFonts w:hint="eastAsia" w:ascii="宋体" w:hAnsi="宋体" w:cs="宋体"/>
                <w:b/>
                <w:bCs/>
                <w:color w:val="000000"/>
                <w:szCs w:val="21"/>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656" w:type="dxa"/>
            <w:vMerge w:val="continue"/>
            <w:vAlign w:val="center"/>
          </w:tcPr>
          <w:p>
            <w:pPr>
              <w:jc w:val="center"/>
              <w:rPr>
                <w:rFonts w:ascii="宋体" w:hAnsi="宋体" w:cs="宋体"/>
                <w:b/>
                <w:bCs/>
                <w:color w:val="000000"/>
                <w:szCs w:val="21"/>
              </w:rPr>
            </w:pPr>
          </w:p>
        </w:tc>
        <w:tc>
          <w:tcPr>
            <w:tcW w:w="2481" w:type="dxa"/>
            <w:vMerge w:val="continue"/>
            <w:vAlign w:val="center"/>
          </w:tcPr>
          <w:p>
            <w:pPr>
              <w:jc w:val="center"/>
              <w:rPr>
                <w:rFonts w:ascii="宋体" w:hAnsi="宋体" w:cs="宋体"/>
                <w:b/>
                <w:bCs/>
                <w:color w:val="000000"/>
                <w:szCs w:val="21"/>
              </w:rPr>
            </w:pPr>
          </w:p>
        </w:tc>
        <w:tc>
          <w:tcPr>
            <w:tcW w:w="3070" w:type="dxa"/>
            <w:vMerge w:val="continue"/>
            <w:vAlign w:val="center"/>
          </w:tcPr>
          <w:p>
            <w:pPr>
              <w:jc w:val="center"/>
              <w:rPr>
                <w:rFonts w:ascii="宋体" w:hAnsi="宋体" w:cs="宋体"/>
                <w:b/>
                <w:bCs/>
                <w:color w:val="000000"/>
                <w:szCs w:val="21"/>
              </w:rPr>
            </w:pPr>
          </w:p>
        </w:tc>
        <w:tc>
          <w:tcPr>
            <w:tcW w:w="3079" w:type="dxa"/>
            <w:vMerge w:val="continue"/>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56" w:type="dxa"/>
            <w:vAlign w:val="center"/>
          </w:tcPr>
          <w:p>
            <w:pPr>
              <w:spacing w:line="320" w:lineRule="exact"/>
              <w:jc w:val="center"/>
              <w:rPr>
                <w:rFonts w:ascii="宋体" w:hAnsi="宋体"/>
                <w:color w:val="000000"/>
                <w:szCs w:val="21"/>
              </w:rPr>
            </w:pPr>
            <w:r>
              <w:rPr>
                <w:rFonts w:hint="eastAsia" w:ascii="宋体" w:hAnsi="宋体"/>
                <w:color w:val="000000"/>
                <w:szCs w:val="21"/>
              </w:rPr>
              <w:t>1</w:t>
            </w:r>
          </w:p>
        </w:tc>
        <w:tc>
          <w:tcPr>
            <w:tcW w:w="2481" w:type="dxa"/>
            <w:vAlign w:val="center"/>
          </w:tcPr>
          <w:p>
            <w:pPr>
              <w:spacing w:line="320" w:lineRule="exact"/>
              <w:jc w:val="center"/>
              <w:rPr>
                <w:rFonts w:ascii="宋体" w:hAnsi="宋体"/>
                <w:color w:val="000000"/>
                <w:szCs w:val="21"/>
              </w:rPr>
            </w:pPr>
            <w:r>
              <w:rPr>
                <w:rFonts w:hint="eastAsia" w:ascii="宋体" w:hAnsi="宋体"/>
                <w:szCs w:val="21"/>
              </w:rPr>
              <w:t>总养分（P</w:t>
            </w:r>
            <w:r>
              <w:rPr>
                <w:rFonts w:hint="eastAsia" w:ascii="宋体" w:hAnsi="宋体"/>
                <w:szCs w:val="21"/>
                <w:vertAlign w:val="subscript"/>
              </w:rPr>
              <w:t>2</w:t>
            </w:r>
            <w:r>
              <w:rPr>
                <w:rFonts w:hint="eastAsia" w:ascii="宋体" w:hAnsi="宋体"/>
                <w:szCs w:val="21"/>
              </w:rPr>
              <w:t>O</w:t>
            </w:r>
            <w:r>
              <w:rPr>
                <w:rFonts w:hint="eastAsia" w:ascii="宋体" w:hAnsi="宋体"/>
                <w:szCs w:val="21"/>
                <w:vertAlign w:val="subscript"/>
              </w:rPr>
              <w:t>5</w:t>
            </w:r>
            <w:r>
              <w:rPr>
                <w:rFonts w:hint="eastAsia" w:ascii="宋体" w:hAnsi="宋体"/>
                <w:szCs w:val="21"/>
              </w:rPr>
              <w:t>＋K</w:t>
            </w:r>
            <w:r>
              <w:rPr>
                <w:rFonts w:hint="eastAsia" w:ascii="宋体" w:hAnsi="宋体"/>
                <w:szCs w:val="21"/>
                <w:vertAlign w:val="subscript"/>
              </w:rPr>
              <w:t>2</w:t>
            </w:r>
            <w:r>
              <w:rPr>
                <w:rFonts w:hint="eastAsia" w:ascii="宋体" w:hAnsi="宋体"/>
                <w:szCs w:val="21"/>
              </w:rPr>
              <w:t>O）含量</w:t>
            </w:r>
          </w:p>
        </w:tc>
        <w:tc>
          <w:tcPr>
            <w:tcW w:w="3070" w:type="dxa"/>
            <w:vAlign w:val="center"/>
          </w:tcPr>
          <w:p>
            <w:pPr>
              <w:spacing w:line="320" w:lineRule="exact"/>
              <w:jc w:val="center"/>
              <w:rPr>
                <w:rFonts w:ascii="宋体" w:hAnsi="宋体"/>
                <w:color w:val="000000"/>
                <w:szCs w:val="21"/>
              </w:rPr>
            </w:pPr>
            <w:r>
              <w:rPr>
                <w:rFonts w:hint="eastAsia" w:ascii="宋体" w:hAnsi="宋体"/>
                <w:color w:val="000000"/>
                <w:szCs w:val="21"/>
              </w:rPr>
              <w:t>HG/T 2598-1994</w:t>
            </w:r>
          </w:p>
          <w:p>
            <w:pPr>
              <w:spacing w:line="320" w:lineRule="exact"/>
              <w:jc w:val="center"/>
              <w:rPr>
                <w:rFonts w:ascii="宋体" w:hAnsi="宋体"/>
                <w:color w:val="000000"/>
                <w:szCs w:val="21"/>
              </w:rPr>
            </w:pPr>
            <w:r>
              <w:rPr>
                <w:rFonts w:hint="eastAsia" w:ascii="宋体" w:hAnsi="宋体"/>
                <w:color w:val="000000"/>
                <w:szCs w:val="21"/>
              </w:rPr>
              <w:t>钙镁磷钾肥中4.1、4.2、4.3款</w:t>
            </w:r>
          </w:p>
        </w:tc>
        <w:tc>
          <w:tcPr>
            <w:tcW w:w="3079" w:type="dxa"/>
            <w:vAlign w:val="center"/>
          </w:tcPr>
          <w:p>
            <w:pPr>
              <w:spacing w:line="320" w:lineRule="exact"/>
              <w:jc w:val="center"/>
              <w:rPr>
                <w:rFonts w:ascii="宋体" w:hAnsi="宋体"/>
                <w:color w:val="000000"/>
                <w:szCs w:val="21"/>
              </w:rPr>
            </w:pPr>
            <w:r>
              <w:rPr>
                <w:rFonts w:hint="eastAsia" w:ascii="宋体" w:hAnsi="宋体"/>
                <w:color w:val="000000"/>
                <w:szCs w:val="21"/>
              </w:rPr>
              <w:t>HG/T 2598-1994</w:t>
            </w:r>
          </w:p>
          <w:p>
            <w:pPr>
              <w:spacing w:line="320" w:lineRule="exact"/>
              <w:jc w:val="center"/>
              <w:rPr>
                <w:rFonts w:ascii="宋体" w:hAnsi="宋体"/>
                <w:color w:val="000000"/>
                <w:szCs w:val="21"/>
              </w:rPr>
            </w:pPr>
            <w:r>
              <w:rPr>
                <w:rFonts w:hint="eastAsia" w:ascii="宋体" w:hAnsi="宋体"/>
                <w:color w:val="000000"/>
                <w:szCs w:val="21"/>
              </w:rPr>
              <w:t>钙镁磷钾肥中4.1、4.2、4.3款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56" w:type="dxa"/>
            <w:vAlign w:val="center"/>
          </w:tcPr>
          <w:p>
            <w:pPr>
              <w:spacing w:line="320" w:lineRule="exact"/>
              <w:jc w:val="center"/>
              <w:rPr>
                <w:rFonts w:ascii="宋体" w:hAnsi="宋体"/>
                <w:color w:val="000000"/>
                <w:szCs w:val="21"/>
              </w:rPr>
            </w:pPr>
            <w:r>
              <w:rPr>
                <w:rFonts w:hint="eastAsia" w:ascii="宋体" w:hAnsi="宋体"/>
                <w:color w:val="000000"/>
                <w:szCs w:val="21"/>
              </w:rPr>
              <w:t>2</w:t>
            </w:r>
          </w:p>
        </w:tc>
        <w:tc>
          <w:tcPr>
            <w:tcW w:w="2481" w:type="dxa"/>
            <w:vAlign w:val="center"/>
          </w:tcPr>
          <w:p>
            <w:pPr>
              <w:spacing w:line="320" w:lineRule="exact"/>
              <w:jc w:val="center"/>
              <w:rPr>
                <w:rFonts w:ascii="宋体" w:hAnsi="宋体"/>
                <w:color w:val="000000"/>
                <w:szCs w:val="21"/>
              </w:rPr>
            </w:pPr>
            <w:r>
              <w:rPr>
                <w:rFonts w:hint="eastAsia" w:ascii="宋体" w:hAnsi="宋体"/>
                <w:szCs w:val="21"/>
              </w:rPr>
              <w:t>有效钾（K</w:t>
            </w:r>
            <w:r>
              <w:rPr>
                <w:rFonts w:hint="eastAsia" w:ascii="宋体" w:hAnsi="宋体"/>
                <w:szCs w:val="21"/>
                <w:vertAlign w:val="subscript"/>
              </w:rPr>
              <w:t>2</w:t>
            </w:r>
            <w:r>
              <w:rPr>
                <w:rFonts w:hint="eastAsia" w:ascii="宋体" w:hAnsi="宋体"/>
                <w:szCs w:val="21"/>
              </w:rPr>
              <w:t>O）含量</w:t>
            </w:r>
          </w:p>
        </w:tc>
        <w:tc>
          <w:tcPr>
            <w:tcW w:w="3070" w:type="dxa"/>
            <w:vAlign w:val="center"/>
          </w:tcPr>
          <w:p>
            <w:pPr>
              <w:spacing w:line="320" w:lineRule="exact"/>
              <w:jc w:val="center"/>
              <w:rPr>
                <w:rFonts w:ascii="宋体" w:hAnsi="宋体"/>
                <w:color w:val="000000"/>
                <w:szCs w:val="21"/>
              </w:rPr>
            </w:pPr>
            <w:r>
              <w:rPr>
                <w:rFonts w:hint="eastAsia" w:ascii="宋体" w:hAnsi="宋体"/>
                <w:color w:val="000000"/>
                <w:szCs w:val="21"/>
              </w:rPr>
              <w:t>HG/T 2598-1994</w:t>
            </w:r>
          </w:p>
          <w:p>
            <w:pPr>
              <w:spacing w:line="320" w:lineRule="exact"/>
              <w:jc w:val="center"/>
              <w:rPr>
                <w:rFonts w:ascii="宋体" w:hAnsi="宋体"/>
                <w:color w:val="000000"/>
                <w:szCs w:val="21"/>
              </w:rPr>
            </w:pPr>
            <w:r>
              <w:rPr>
                <w:rFonts w:hint="eastAsia" w:ascii="宋体" w:hAnsi="宋体"/>
                <w:color w:val="000000"/>
                <w:szCs w:val="21"/>
              </w:rPr>
              <w:t>钙镁磷钾肥中4.3款</w:t>
            </w:r>
          </w:p>
        </w:tc>
        <w:tc>
          <w:tcPr>
            <w:tcW w:w="3079" w:type="dxa"/>
            <w:vAlign w:val="center"/>
          </w:tcPr>
          <w:p>
            <w:pPr>
              <w:spacing w:line="320" w:lineRule="exact"/>
              <w:jc w:val="center"/>
              <w:rPr>
                <w:rFonts w:ascii="宋体" w:hAnsi="宋体"/>
                <w:color w:val="000000"/>
                <w:szCs w:val="21"/>
              </w:rPr>
            </w:pPr>
            <w:r>
              <w:rPr>
                <w:rFonts w:hint="eastAsia" w:ascii="宋体" w:hAnsi="宋体"/>
                <w:color w:val="000000"/>
                <w:szCs w:val="21"/>
              </w:rPr>
              <w:t>HG/T 2598-1994</w:t>
            </w:r>
          </w:p>
          <w:p>
            <w:pPr>
              <w:spacing w:line="320" w:lineRule="exact"/>
              <w:jc w:val="center"/>
              <w:rPr>
                <w:rFonts w:ascii="宋体" w:hAnsi="宋体"/>
                <w:color w:val="000000"/>
                <w:szCs w:val="21"/>
              </w:rPr>
            </w:pPr>
            <w:r>
              <w:rPr>
                <w:rFonts w:hint="eastAsia" w:ascii="宋体" w:hAnsi="宋体"/>
                <w:color w:val="000000"/>
                <w:szCs w:val="21"/>
              </w:rPr>
              <w:t>钙镁磷钾肥中4.3款</w:t>
            </w:r>
          </w:p>
        </w:tc>
      </w:tr>
    </w:tbl>
    <w:p>
      <w:pPr>
        <w:tabs>
          <w:tab w:val="left" w:pos="0"/>
        </w:tabs>
        <w:spacing w:beforeLines="30" w:line="360" w:lineRule="auto"/>
        <w:ind w:firstLine="420" w:firstLineChars="200"/>
        <w:jc w:val="left"/>
        <w:rPr>
          <w:rFonts w:ascii="宋体" w:hAnsi="宋体"/>
          <w:b/>
          <w:color w:val="000000"/>
          <w:szCs w:val="21"/>
        </w:rPr>
      </w:pPr>
      <w:r>
        <w:rPr>
          <w:rFonts w:hint="eastAsia" w:ascii="宋体" w:hAnsi="宋体"/>
          <w:color w:val="000000"/>
        </w:rPr>
        <w:t>注：产品标准一经修订，检验机构自标准实施之日起按新标准进行检验。</w:t>
      </w:r>
    </w:p>
    <w:p>
      <w:pPr>
        <w:tabs>
          <w:tab w:val="left" w:pos="0"/>
        </w:tabs>
        <w:spacing w:beforeLines="30" w:line="288" w:lineRule="auto"/>
        <w:ind w:firstLine="422" w:firstLineChars="200"/>
        <w:jc w:val="center"/>
        <w:rPr>
          <w:rFonts w:ascii="宋体" w:hAnsi="宋体"/>
          <w:b/>
          <w:color w:val="000000"/>
          <w:szCs w:val="21"/>
        </w:rPr>
      </w:pPr>
      <w:r>
        <w:rPr>
          <w:rFonts w:hint="eastAsia" w:ascii="宋体" w:hAnsi="宋体"/>
          <w:b/>
          <w:color w:val="000000"/>
          <w:szCs w:val="21"/>
        </w:rPr>
        <w:t>表4</w:t>
      </w:r>
      <w:r>
        <w:rPr>
          <w:rFonts w:ascii="宋体" w:hAnsi="宋体"/>
          <w:b/>
          <w:color w:val="000000"/>
          <w:szCs w:val="21"/>
        </w:rPr>
        <w:t xml:space="preserve">  </w:t>
      </w:r>
      <w:r>
        <w:rPr>
          <w:rFonts w:hint="eastAsia" w:ascii="宋体" w:hAnsi="宋体"/>
          <w:b/>
          <w:color w:val="000000"/>
          <w:szCs w:val="21"/>
        </w:rPr>
        <w:t>肥料级磷酸氢钙产品检验项目、依据标准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993"/>
        <w:gridCol w:w="3259"/>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blHeader/>
          <w:jc w:val="center"/>
        </w:trPr>
        <w:tc>
          <w:tcPr>
            <w:tcW w:w="955" w:type="dxa"/>
            <w:vMerge w:val="restart"/>
            <w:vAlign w:val="center"/>
          </w:tcPr>
          <w:p>
            <w:pPr>
              <w:spacing w:line="360" w:lineRule="auto"/>
              <w:jc w:val="center"/>
              <w:rPr>
                <w:rFonts w:ascii="宋体" w:hAnsi="宋体"/>
                <w:b/>
                <w:bCs/>
                <w:color w:val="000000"/>
                <w:szCs w:val="21"/>
              </w:rPr>
            </w:pPr>
            <w:r>
              <w:rPr>
                <w:rFonts w:hint="eastAsia" w:ascii="宋体" w:hAnsi="宋体" w:cs="宋体"/>
                <w:b/>
                <w:bCs/>
                <w:color w:val="000000"/>
                <w:szCs w:val="21"/>
              </w:rPr>
              <w:t>序号</w:t>
            </w:r>
          </w:p>
        </w:tc>
        <w:tc>
          <w:tcPr>
            <w:tcW w:w="1993" w:type="dxa"/>
            <w:vMerge w:val="restart"/>
            <w:vAlign w:val="center"/>
          </w:tcPr>
          <w:p>
            <w:pPr>
              <w:spacing w:line="360" w:lineRule="auto"/>
              <w:jc w:val="center"/>
              <w:rPr>
                <w:rFonts w:ascii="宋体" w:hAnsi="宋体"/>
                <w:b/>
                <w:bCs/>
                <w:color w:val="000000"/>
                <w:szCs w:val="21"/>
              </w:rPr>
            </w:pPr>
            <w:r>
              <w:rPr>
                <w:rFonts w:hint="eastAsia" w:ascii="宋体" w:hAnsi="宋体" w:cs="宋体"/>
                <w:b/>
                <w:bCs/>
                <w:color w:val="000000"/>
                <w:szCs w:val="21"/>
              </w:rPr>
              <w:t>检验项目</w:t>
            </w:r>
          </w:p>
        </w:tc>
        <w:tc>
          <w:tcPr>
            <w:tcW w:w="3259" w:type="dxa"/>
            <w:vMerge w:val="restart"/>
            <w:vAlign w:val="center"/>
          </w:tcPr>
          <w:p>
            <w:pPr>
              <w:spacing w:line="360" w:lineRule="auto"/>
              <w:jc w:val="center"/>
              <w:rPr>
                <w:rFonts w:ascii="宋体" w:hAnsi="宋体"/>
                <w:b/>
                <w:bCs/>
                <w:color w:val="000000"/>
                <w:szCs w:val="21"/>
              </w:rPr>
            </w:pPr>
            <w:r>
              <w:rPr>
                <w:rFonts w:hint="eastAsia" w:ascii="宋体" w:hAnsi="宋体" w:cs="宋体"/>
                <w:b/>
                <w:bCs/>
                <w:color w:val="000000"/>
                <w:szCs w:val="21"/>
              </w:rPr>
              <w:t>检验依据标准及条款</w:t>
            </w:r>
          </w:p>
        </w:tc>
        <w:tc>
          <w:tcPr>
            <w:tcW w:w="3079" w:type="dxa"/>
            <w:vMerge w:val="restart"/>
            <w:vAlign w:val="center"/>
          </w:tcPr>
          <w:p>
            <w:pPr>
              <w:spacing w:line="360" w:lineRule="auto"/>
              <w:jc w:val="center"/>
              <w:rPr>
                <w:rFonts w:ascii="宋体" w:hAnsi="宋体"/>
                <w:b/>
                <w:bCs/>
                <w:color w:val="000000"/>
                <w:szCs w:val="21"/>
              </w:rPr>
            </w:pPr>
            <w:r>
              <w:rPr>
                <w:rFonts w:hint="eastAsia" w:ascii="宋体" w:hAnsi="宋体" w:cs="宋体"/>
                <w:b/>
                <w:bCs/>
                <w:color w:val="000000"/>
                <w:szCs w:val="21"/>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jc w:val="center"/>
        </w:trPr>
        <w:tc>
          <w:tcPr>
            <w:tcW w:w="955" w:type="dxa"/>
            <w:vMerge w:val="continue"/>
            <w:vAlign w:val="center"/>
          </w:tcPr>
          <w:p>
            <w:pPr>
              <w:spacing w:line="360" w:lineRule="auto"/>
              <w:jc w:val="center"/>
              <w:rPr>
                <w:rFonts w:ascii="宋体" w:hAnsi="宋体" w:cs="宋体"/>
                <w:b/>
                <w:bCs/>
                <w:color w:val="000000"/>
                <w:szCs w:val="21"/>
              </w:rPr>
            </w:pPr>
          </w:p>
        </w:tc>
        <w:tc>
          <w:tcPr>
            <w:tcW w:w="1993" w:type="dxa"/>
            <w:vMerge w:val="continue"/>
            <w:vAlign w:val="center"/>
          </w:tcPr>
          <w:p>
            <w:pPr>
              <w:spacing w:line="360" w:lineRule="auto"/>
              <w:jc w:val="center"/>
              <w:rPr>
                <w:rFonts w:ascii="宋体" w:hAnsi="宋体" w:cs="宋体"/>
                <w:b/>
                <w:bCs/>
                <w:color w:val="000000"/>
                <w:szCs w:val="21"/>
              </w:rPr>
            </w:pPr>
          </w:p>
        </w:tc>
        <w:tc>
          <w:tcPr>
            <w:tcW w:w="3259" w:type="dxa"/>
            <w:vMerge w:val="continue"/>
            <w:vAlign w:val="center"/>
          </w:tcPr>
          <w:p>
            <w:pPr>
              <w:spacing w:line="360" w:lineRule="auto"/>
              <w:jc w:val="center"/>
              <w:rPr>
                <w:rFonts w:ascii="宋体" w:hAnsi="宋体" w:cs="宋体"/>
                <w:b/>
                <w:bCs/>
                <w:color w:val="000000"/>
                <w:szCs w:val="21"/>
              </w:rPr>
            </w:pPr>
          </w:p>
        </w:tc>
        <w:tc>
          <w:tcPr>
            <w:tcW w:w="3079" w:type="dxa"/>
            <w:vMerge w:val="continue"/>
            <w:vAlign w:val="center"/>
          </w:tcPr>
          <w:p>
            <w:pPr>
              <w:spacing w:line="36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55" w:type="dxa"/>
            <w:vAlign w:val="center"/>
          </w:tcPr>
          <w:p>
            <w:pPr>
              <w:jc w:val="center"/>
              <w:rPr>
                <w:rFonts w:ascii="宋体" w:hAnsi="宋体"/>
                <w:color w:val="000000"/>
                <w:szCs w:val="21"/>
              </w:rPr>
            </w:pPr>
            <w:r>
              <w:rPr>
                <w:rFonts w:hint="eastAsia" w:ascii="宋体" w:hAnsi="宋体"/>
                <w:color w:val="000000"/>
                <w:szCs w:val="21"/>
              </w:rPr>
              <w:t>1</w:t>
            </w:r>
          </w:p>
        </w:tc>
        <w:tc>
          <w:tcPr>
            <w:tcW w:w="1993" w:type="dxa"/>
            <w:vAlign w:val="center"/>
          </w:tcPr>
          <w:p>
            <w:pPr>
              <w:jc w:val="center"/>
              <w:rPr>
                <w:rFonts w:ascii="宋体" w:hAnsi="宋体"/>
                <w:color w:val="000000"/>
                <w:szCs w:val="21"/>
              </w:rPr>
            </w:pPr>
            <w:r>
              <w:rPr>
                <w:rFonts w:hint="eastAsia" w:ascii="宋体" w:hAnsi="宋体"/>
                <w:szCs w:val="21"/>
              </w:rPr>
              <w:t>有效五氧化二磷（P</w:t>
            </w:r>
            <w:r>
              <w:rPr>
                <w:rFonts w:hint="eastAsia" w:ascii="宋体" w:hAnsi="宋体"/>
                <w:szCs w:val="21"/>
                <w:vertAlign w:val="subscript"/>
              </w:rPr>
              <w:t>2</w:t>
            </w:r>
            <w:r>
              <w:rPr>
                <w:rFonts w:hint="eastAsia" w:ascii="宋体" w:hAnsi="宋体"/>
                <w:szCs w:val="21"/>
              </w:rPr>
              <w:t>O</w:t>
            </w:r>
            <w:r>
              <w:rPr>
                <w:rFonts w:hint="eastAsia" w:ascii="宋体" w:hAnsi="宋体"/>
                <w:szCs w:val="21"/>
                <w:vertAlign w:val="subscript"/>
              </w:rPr>
              <w:t>5</w:t>
            </w:r>
            <w:r>
              <w:rPr>
                <w:rFonts w:hint="eastAsia" w:ascii="宋体" w:hAnsi="宋体"/>
                <w:szCs w:val="21"/>
              </w:rPr>
              <w:t>）含量</w:t>
            </w:r>
          </w:p>
        </w:tc>
        <w:tc>
          <w:tcPr>
            <w:tcW w:w="3259" w:type="dxa"/>
            <w:vAlign w:val="center"/>
          </w:tcPr>
          <w:p>
            <w:pPr>
              <w:jc w:val="center"/>
              <w:rPr>
                <w:rFonts w:ascii="宋体" w:hAnsi="宋体"/>
                <w:color w:val="000000"/>
                <w:szCs w:val="21"/>
              </w:rPr>
            </w:pPr>
            <w:r>
              <w:rPr>
                <w:rFonts w:hint="eastAsia" w:ascii="宋体" w:hAnsi="宋体"/>
                <w:color w:val="000000"/>
                <w:szCs w:val="21"/>
              </w:rPr>
              <w:t>HG/T 3275-1999</w:t>
            </w:r>
          </w:p>
          <w:p>
            <w:pPr>
              <w:jc w:val="center"/>
              <w:rPr>
                <w:rFonts w:ascii="宋体" w:hAnsi="宋体"/>
                <w:color w:val="000000"/>
                <w:szCs w:val="21"/>
              </w:rPr>
            </w:pPr>
            <w:r>
              <w:rPr>
                <w:rFonts w:hint="eastAsia" w:ascii="宋体" w:hAnsi="宋体"/>
                <w:color w:val="000000"/>
                <w:szCs w:val="21"/>
              </w:rPr>
              <w:t>肥料级磷酸氢钙中4.1、4.2款</w:t>
            </w:r>
          </w:p>
        </w:tc>
        <w:tc>
          <w:tcPr>
            <w:tcW w:w="3079" w:type="dxa"/>
            <w:vAlign w:val="center"/>
          </w:tcPr>
          <w:p>
            <w:pPr>
              <w:jc w:val="center"/>
              <w:rPr>
                <w:rFonts w:ascii="宋体" w:hAnsi="宋体"/>
                <w:color w:val="000000"/>
                <w:szCs w:val="21"/>
              </w:rPr>
            </w:pPr>
            <w:r>
              <w:rPr>
                <w:rFonts w:hint="eastAsia" w:ascii="宋体" w:hAnsi="宋体"/>
                <w:color w:val="000000"/>
                <w:szCs w:val="21"/>
              </w:rPr>
              <w:t>HG/T 3275-1999</w:t>
            </w:r>
          </w:p>
          <w:p>
            <w:pPr>
              <w:jc w:val="center"/>
              <w:rPr>
                <w:rFonts w:ascii="宋体" w:hAnsi="宋体"/>
                <w:color w:val="000000"/>
                <w:szCs w:val="21"/>
              </w:rPr>
            </w:pPr>
            <w:r>
              <w:rPr>
                <w:rFonts w:hint="eastAsia" w:ascii="宋体" w:hAnsi="宋体"/>
                <w:color w:val="000000"/>
                <w:szCs w:val="21"/>
              </w:rPr>
              <w:t>肥料级磷酸氢钙中4.1、4.2款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55" w:type="dxa"/>
            <w:vAlign w:val="center"/>
          </w:tcPr>
          <w:p>
            <w:pPr>
              <w:jc w:val="center"/>
              <w:rPr>
                <w:rFonts w:ascii="宋体" w:hAnsi="宋体"/>
                <w:color w:val="000000"/>
                <w:szCs w:val="21"/>
              </w:rPr>
            </w:pPr>
            <w:r>
              <w:rPr>
                <w:rFonts w:hint="eastAsia" w:ascii="宋体" w:hAnsi="宋体"/>
                <w:color w:val="000000"/>
                <w:szCs w:val="21"/>
              </w:rPr>
              <w:t>2</w:t>
            </w:r>
          </w:p>
        </w:tc>
        <w:tc>
          <w:tcPr>
            <w:tcW w:w="1993" w:type="dxa"/>
            <w:vAlign w:val="center"/>
          </w:tcPr>
          <w:p>
            <w:pPr>
              <w:jc w:val="center"/>
              <w:rPr>
                <w:rFonts w:ascii="宋体" w:hAnsi="宋体"/>
                <w:color w:val="000000"/>
                <w:szCs w:val="21"/>
              </w:rPr>
            </w:pPr>
            <w:r>
              <w:rPr>
                <w:rFonts w:hint="eastAsia" w:ascii="宋体" w:hAnsi="宋体"/>
                <w:color w:val="000000"/>
                <w:szCs w:val="21"/>
              </w:rPr>
              <w:t>pH值</w:t>
            </w:r>
          </w:p>
        </w:tc>
        <w:tc>
          <w:tcPr>
            <w:tcW w:w="3259" w:type="dxa"/>
            <w:vAlign w:val="center"/>
          </w:tcPr>
          <w:p>
            <w:pPr>
              <w:jc w:val="center"/>
              <w:rPr>
                <w:rFonts w:ascii="宋体" w:hAnsi="宋体"/>
                <w:color w:val="000000"/>
                <w:szCs w:val="21"/>
              </w:rPr>
            </w:pPr>
            <w:r>
              <w:rPr>
                <w:rFonts w:hint="eastAsia" w:ascii="宋体" w:hAnsi="宋体"/>
                <w:color w:val="000000"/>
                <w:szCs w:val="21"/>
              </w:rPr>
              <w:t>HG/T 3275-1999</w:t>
            </w:r>
          </w:p>
          <w:p>
            <w:pPr>
              <w:jc w:val="center"/>
              <w:rPr>
                <w:rFonts w:ascii="宋体" w:hAnsi="宋体"/>
                <w:color w:val="000000"/>
                <w:szCs w:val="21"/>
              </w:rPr>
            </w:pPr>
            <w:r>
              <w:rPr>
                <w:rFonts w:hint="eastAsia" w:ascii="宋体" w:hAnsi="宋体"/>
                <w:color w:val="000000"/>
                <w:szCs w:val="21"/>
              </w:rPr>
              <w:t>肥料级磷酸氢钙中4.5款</w:t>
            </w:r>
          </w:p>
        </w:tc>
        <w:tc>
          <w:tcPr>
            <w:tcW w:w="3079" w:type="dxa"/>
            <w:vAlign w:val="center"/>
          </w:tcPr>
          <w:p>
            <w:pPr>
              <w:jc w:val="center"/>
              <w:rPr>
                <w:rFonts w:ascii="宋体" w:hAnsi="宋体"/>
                <w:color w:val="000000"/>
                <w:szCs w:val="21"/>
              </w:rPr>
            </w:pPr>
            <w:r>
              <w:rPr>
                <w:rFonts w:hint="eastAsia" w:ascii="宋体" w:hAnsi="宋体"/>
                <w:color w:val="000000"/>
                <w:szCs w:val="21"/>
              </w:rPr>
              <w:t>HG/T 3275-1999</w:t>
            </w:r>
          </w:p>
          <w:p>
            <w:pPr>
              <w:jc w:val="center"/>
              <w:rPr>
                <w:rFonts w:ascii="宋体" w:hAnsi="宋体"/>
                <w:color w:val="000000"/>
                <w:szCs w:val="21"/>
              </w:rPr>
            </w:pPr>
            <w:r>
              <w:rPr>
                <w:rFonts w:hint="eastAsia" w:ascii="宋体" w:hAnsi="宋体"/>
                <w:color w:val="000000"/>
                <w:szCs w:val="21"/>
              </w:rPr>
              <w:t>肥料级磷酸氢钙中4.5款</w:t>
            </w:r>
          </w:p>
        </w:tc>
      </w:tr>
    </w:tbl>
    <w:p>
      <w:pPr>
        <w:tabs>
          <w:tab w:val="left" w:pos="0"/>
        </w:tabs>
        <w:spacing w:beforeLines="30" w:line="360" w:lineRule="auto"/>
        <w:ind w:firstLine="420" w:firstLineChars="200"/>
        <w:jc w:val="left"/>
        <w:rPr>
          <w:rFonts w:ascii="宋体" w:hAnsi="宋体"/>
          <w:b/>
          <w:color w:val="000000"/>
          <w:szCs w:val="21"/>
        </w:rPr>
      </w:pPr>
      <w:r>
        <w:rPr>
          <w:rFonts w:hint="eastAsia" w:ascii="宋体" w:hAnsi="宋体"/>
          <w:color w:val="000000"/>
        </w:rPr>
        <w:t>注：产品标准一经修订，检验机构自标准实施之日起按新标准进行检验。</w:t>
      </w:r>
    </w:p>
    <w:p>
      <w:pPr>
        <w:rPr>
          <w:bCs/>
          <w:color w:val="000000"/>
          <w:sz w:val="28"/>
          <w:szCs w:val="28"/>
        </w:rPr>
      </w:pPr>
      <w:bookmarkStart w:id="0" w:name="_Toc262641432"/>
      <w:bookmarkStart w:id="1" w:name="_Toc262641435"/>
      <w:r>
        <w:rPr>
          <w:rFonts w:hint="eastAsia"/>
          <w:bCs/>
          <w:color w:val="000000"/>
          <w:sz w:val="28"/>
          <w:szCs w:val="28"/>
        </w:rPr>
        <w:t>附件</w:t>
      </w:r>
      <w:bookmarkEnd w:id="0"/>
      <w:r>
        <w:rPr>
          <w:rFonts w:hint="eastAsia"/>
          <w:bCs/>
          <w:color w:val="000000"/>
          <w:sz w:val="28"/>
          <w:szCs w:val="28"/>
        </w:rPr>
        <w:t>2</w:t>
      </w:r>
    </w:p>
    <w:p>
      <w:pPr>
        <w:jc w:val="center"/>
        <w:rPr>
          <w:b/>
          <w:bCs/>
          <w:color w:val="000000"/>
          <w:sz w:val="48"/>
          <w:szCs w:val="22"/>
        </w:rPr>
      </w:pPr>
    </w:p>
    <w:p>
      <w:pPr>
        <w:jc w:val="center"/>
        <w:rPr>
          <w:b/>
          <w:bCs/>
          <w:color w:val="000000"/>
          <w:sz w:val="48"/>
          <w:szCs w:val="22"/>
        </w:rPr>
      </w:pPr>
    </w:p>
    <w:p>
      <w:pPr>
        <w:jc w:val="center"/>
        <w:rPr>
          <w:b/>
          <w:bCs/>
          <w:color w:val="000000"/>
          <w:sz w:val="48"/>
          <w:szCs w:val="22"/>
        </w:rPr>
      </w:pPr>
    </w:p>
    <w:p>
      <w:pPr>
        <w:jc w:val="center"/>
        <w:rPr>
          <w:b/>
          <w:bCs/>
          <w:color w:val="000000"/>
          <w:sz w:val="48"/>
          <w:szCs w:val="22"/>
        </w:rPr>
      </w:pPr>
    </w:p>
    <w:p>
      <w:pPr>
        <w:jc w:val="center"/>
        <w:rPr>
          <w:b/>
          <w:bCs/>
          <w:color w:val="000000"/>
          <w:sz w:val="48"/>
          <w:szCs w:val="22"/>
        </w:rPr>
      </w:pPr>
    </w:p>
    <w:p>
      <w:pPr>
        <w:spacing w:afterLines="60"/>
        <w:jc w:val="center"/>
        <w:outlineLvl w:val="1"/>
        <w:rPr>
          <w:rFonts w:ascii="宋体" w:hAnsi="宋体"/>
          <w:b/>
          <w:sz w:val="44"/>
          <w:szCs w:val="44"/>
        </w:rPr>
      </w:pPr>
      <w:r>
        <w:rPr>
          <w:rFonts w:hint="eastAsia" w:ascii="宋体" w:hAnsi="宋体"/>
          <w:b/>
          <w:sz w:val="44"/>
          <w:szCs w:val="44"/>
        </w:rPr>
        <w:t>磷肥产品</w:t>
      </w:r>
      <w:r>
        <w:rPr>
          <w:rFonts w:ascii="宋体" w:hAnsi="宋体"/>
          <w:b/>
          <w:sz w:val="44"/>
          <w:szCs w:val="44"/>
        </w:rPr>
        <w:t>生产许可证</w:t>
      </w:r>
    </w:p>
    <w:p>
      <w:pPr>
        <w:jc w:val="center"/>
        <w:outlineLvl w:val="1"/>
        <w:rPr>
          <w:b/>
          <w:bCs/>
          <w:color w:val="000000"/>
          <w:sz w:val="44"/>
          <w:szCs w:val="44"/>
        </w:rPr>
      </w:pPr>
      <w:r>
        <w:rPr>
          <w:rFonts w:hint="eastAsia" w:ascii="宋体" w:hAnsi="宋体"/>
          <w:b/>
          <w:sz w:val="44"/>
          <w:szCs w:val="44"/>
        </w:rPr>
        <w:t>获证</w:t>
      </w:r>
      <w:r>
        <w:rPr>
          <w:rFonts w:ascii="宋体" w:hAnsi="宋体"/>
          <w:b/>
          <w:sz w:val="44"/>
          <w:szCs w:val="44"/>
        </w:rPr>
        <w:t>企业后置现场审查办法</w:t>
      </w:r>
    </w:p>
    <w:p>
      <w:pPr>
        <w:jc w:val="center"/>
        <w:rPr>
          <w:b/>
          <w:bCs/>
          <w:color w:val="000000"/>
          <w:sz w:val="48"/>
        </w:rPr>
      </w:pPr>
    </w:p>
    <w:p>
      <w:pPr>
        <w:jc w:val="center"/>
        <w:rPr>
          <w:b/>
          <w:bCs/>
          <w:color w:val="000000"/>
          <w:sz w:val="48"/>
        </w:rPr>
      </w:pPr>
    </w:p>
    <w:p>
      <w:pPr>
        <w:jc w:val="center"/>
        <w:rPr>
          <w:b/>
          <w:bCs/>
          <w:color w:val="000000"/>
          <w:sz w:val="48"/>
        </w:rPr>
      </w:pPr>
    </w:p>
    <w:p>
      <w:pPr>
        <w:jc w:val="center"/>
        <w:rPr>
          <w:b/>
          <w:bCs/>
          <w:color w:val="000000"/>
          <w:sz w:val="48"/>
        </w:rPr>
      </w:pPr>
    </w:p>
    <w:p>
      <w:pPr>
        <w:jc w:val="center"/>
        <w:rPr>
          <w:b/>
          <w:bCs/>
          <w:color w:val="000000"/>
          <w:sz w:val="48"/>
        </w:rPr>
      </w:pPr>
    </w:p>
    <w:p>
      <w:pPr>
        <w:ind w:firstLine="904" w:firstLineChars="300"/>
        <w:rPr>
          <w:color w:val="000000"/>
          <w:sz w:val="30"/>
          <w:u w:val="single"/>
        </w:rPr>
      </w:pPr>
      <w:r>
        <w:rPr>
          <w:rFonts w:hint="eastAsia"/>
          <w:b/>
          <w:bCs/>
          <w:color w:val="000000"/>
          <w:sz w:val="30"/>
        </w:rPr>
        <w:t>企业名称</w:t>
      </w:r>
      <w:r>
        <w:rPr>
          <w:rFonts w:hint="eastAsia"/>
          <w:color w:val="000000"/>
          <w:sz w:val="30"/>
        </w:rPr>
        <w:t>：</w:t>
      </w:r>
      <w:r>
        <w:rPr>
          <w:rFonts w:hint="eastAsia"/>
          <w:color w:val="000000"/>
          <w:sz w:val="30"/>
          <w:u w:val="single"/>
        </w:rPr>
        <w:t xml:space="preserve">                                   </w:t>
      </w:r>
    </w:p>
    <w:p>
      <w:pPr>
        <w:ind w:firstLine="600" w:firstLineChars="200"/>
        <w:rPr>
          <w:color w:val="000000"/>
          <w:sz w:val="30"/>
          <w:u w:val="single"/>
        </w:rPr>
      </w:pPr>
    </w:p>
    <w:p>
      <w:pPr>
        <w:ind w:firstLine="904" w:firstLineChars="300"/>
        <w:rPr>
          <w:color w:val="000000"/>
          <w:sz w:val="30"/>
          <w:u w:val="single"/>
        </w:rPr>
      </w:pPr>
      <w:r>
        <w:rPr>
          <w:rFonts w:hint="eastAsia"/>
          <w:b/>
          <w:bCs/>
          <w:color w:val="000000"/>
          <w:sz w:val="30"/>
        </w:rPr>
        <w:t>生产地址：</w:t>
      </w:r>
      <w:r>
        <w:rPr>
          <w:rFonts w:hint="eastAsia"/>
          <w:color w:val="000000"/>
          <w:sz w:val="30"/>
          <w:u w:val="single"/>
        </w:rPr>
        <w:t xml:space="preserve">                                   </w:t>
      </w:r>
    </w:p>
    <w:p>
      <w:pPr>
        <w:ind w:firstLine="900" w:firstLineChars="300"/>
        <w:rPr>
          <w:color w:val="000000"/>
          <w:sz w:val="30"/>
          <w:u w:val="single"/>
        </w:rPr>
      </w:pPr>
    </w:p>
    <w:p>
      <w:pPr>
        <w:ind w:firstLine="904" w:firstLineChars="300"/>
        <w:rPr>
          <w:color w:val="000000"/>
          <w:sz w:val="30"/>
          <w:u w:val="single"/>
        </w:rPr>
      </w:pPr>
      <w:r>
        <w:rPr>
          <w:rFonts w:hint="eastAsia"/>
          <w:b/>
          <w:bCs/>
          <w:color w:val="000000"/>
          <w:sz w:val="30"/>
        </w:rPr>
        <w:t>产品名称：</w:t>
      </w:r>
      <w:r>
        <w:rPr>
          <w:rFonts w:hint="eastAsia"/>
          <w:color w:val="000000"/>
          <w:sz w:val="30"/>
          <w:u w:val="single"/>
        </w:rPr>
        <w:t xml:space="preserve">                                   </w:t>
      </w:r>
    </w:p>
    <w:p>
      <w:pPr>
        <w:ind w:firstLine="900" w:firstLineChars="300"/>
        <w:rPr>
          <w:color w:val="000000"/>
          <w:sz w:val="30"/>
        </w:rPr>
      </w:pPr>
    </w:p>
    <w:p>
      <w:pPr>
        <w:ind w:firstLine="904" w:firstLineChars="300"/>
        <w:rPr>
          <w:color w:val="000000"/>
          <w:sz w:val="30"/>
          <w:u w:val="single"/>
        </w:rPr>
      </w:pPr>
      <w:r>
        <w:rPr>
          <w:rFonts w:hint="eastAsia"/>
          <w:b/>
          <w:bCs/>
          <w:color w:val="000000"/>
          <w:sz w:val="30"/>
        </w:rPr>
        <w:t>获证产品单元：</w:t>
      </w:r>
      <w:r>
        <w:rPr>
          <w:rFonts w:hint="eastAsia"/>
          <w:color w:val="000000"/>
          <w:sz w:val="30"/>
          <w:u w:val="single"/>
        </w:rPr>
        <w:t xml:space="preserve">                                </w:t>
      </w:r>
    </w:p>
    <w:p>
      <w:pPr>
        <w:ind w:firstLine="900" w:firstLineChars="300"/>
        <w:rPr>
          <w:color w:val="000000"/>
          <w:sz w:val="30"/>
          <w:u w:val="single"/>
        </w:rPr>
      </w:pPr>
    </w:p>
    <w:p>
      <w:pPr>
        <w:ind w:firstLine="904" w:firstLineChars="300"/>
        <w:rPr>
          <w:color w:val="000000"/>
          <w:sz w:val="30"/>
          <w:u w:val="single"/>
        </w:rPr>
      </w:pPr>
      <w:r>
        <w:rPr>
          <w:rFonts w:hint="eastAsia"/>
          <w:b/>
          <w:bCs/>
          <w:color w:val="000000"/>
          <w:sz w:val="30"/>
        </w:rPr>
        <w:t>生产许可证编号：</w:t>
      </w:r>
      <w:r>
        <w:rPr>
          <w:rFonts w:hint="eastAsia"/>
          <w:color w:val="000000"/>
          <w:sz w:val="30"/>
          <w:u w:val="single"/>
        </w:rPr>
        <w:t xml:space="preserve">                              </w:t>
      </w:r>
    </w:p>
    <w:p>
      <w:pPr>
        <w:ind w:firstLine="900" w:firstLineChars="300"/>
        <w:rPr>
          <w:color w:val="000000"/>
          <w:sz w:val="30"/>
          <w:u w:val="single"/>
        </w:rPr>
      </w:pPr>
    </w:p>
    <w:p>
      <w:pPr>
        <w:ind w:firstLine="904" w:firstLineChars="300"/>
        <w:rPr>
          <w:color w:val="000000"/>
          <w:sz w:val="30"/>
          <w:u w:val="single"/>
        </w:rPr>
      </w:pPr>
      <w:r>
        <w:rPr>
          <w:rFonts w:hint="eastAsia"/>
          <w:b/>
          <w:bCs/>
          <w:color w:val="000000"/>
          <w:sz w:val="30"/>
        </w:rPr>
        <w:t>发证日期：</w:t>
      </w:r>
      <w:r>
        <w:rPr>
          <w:rFonts w:hint="eastAsia"/>
          <w:color w:val="000000"/>
          <w:sz w:val="30"/>
          <w:u w:val="single"/>
        </w:rPr>
        <w:t xml:space="preserve">                                    </w:t>
      </w: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jc w:val="center"/>
        <w:rPr>
          <w:rFonts w:ascii="宋体" w:hAnsi="宋体"/>
          <w:b/>
          <w:bCs/>
          <w:color w:val="000000"/>
          <w:sz w:val="32"/>
          <w:szCs w:val="24"/>
        </w:rPr>
        <w:sectPr>
          <w:footerReference r:id="rId6" w:type="default"/>
          <w:pgSz w:w="11906" w:h="16838"/>
          <w:pgMar w:top="1418" w:right="1418" w:bottom="1418" w:left="1418" w:header="851" w:footer="992" w:gutter="0"/>
          <w:pgNumType w:start="1"/>
          <w:cols w:space="720" w:num="1"/>
          <w:docGrid w:linePitch="312" w:charSpace="0"/>
        </w:sectPr>
      </w:pPr>
      <w:r>
        <w:rPr>
          <w:rFonts w:hint="eastAsia" w:ascii="宋体" w:hAnsi="宋体"/>
          <w:b/>
          <w:bCs/>
          <w:color w:val="000000"/>
          <w:sz w:val="32"/>
          <w:szCs w:val="24"/>
        </w:rPr>
        <w:t>国家市场监督管理总局</w:t>
      </w:r>
    </w:p>
    <w:p>
      <w:pPr>
        <w:spacing w:line="360" w:lineRule="auto"/>
        <w:rPr>
          <w:rFonts w:ascii="宋体" w:hAnsi="宋体"/>
          <w:color w:val="000000"/>
        </w:rPr>
      </w:pPr>
    </w:p>
    <w:p>
      <w:pPr>
        <w:spacing w:line="360" w:lineRule="auto"/>
        <w:jc w:val="center"/>
        <w:rPr>
          <w:rFonts w:ascii="宋体"/>
          <w:b/>
          <w:color w:val="000000"/>
          <w:sz w:val="32"/>
          <w:szCs w:val="32"/>
        </w:rPr>
      </w:pPr>
      <w:r>
        <w:rPr>
          <w:rFonts w:hint="eastAsia" w:ascii="宋体"/>
          <w:b/>
          <w:color w:val="000000"/>
          <w:sz w:val="32"/>
          <w:szCs w:val="32"/>
        </w:rPr>
        <w:t>应</w:t>
      </w:r>
      <w:r>
        <w:rPr>
          <w:rFonts w:ascii="宋体"/>
          <w:b/>
          <w:color w:val="000000"/>
          <w:sz w:val="32"/>
          <w:szCs w:val="32"/>
        </w:rPr>
        <w:t xml:space="preserve"> </w:t>
      </w:r>
      <w:r>
        <w:rPr>
          <w:rFonts w:hint="eastAsia" w:ascii="宋体"/>
          <w:b/>
          <w:color w:val="000000"/>
          <w:sz w:val="32"/>
          <w:szCs w:val="32"/>
        </w:rPr>
        <w:t>用</w:t>
      </w:r>
      <w:r>
        <w:rPr>
          <w:rFonts w:ascii="宋体"/>
          <w:b/>
          <w:color w:val="000000"/>
          <w:sz w:val="32"/>
          <w:szCs w:val="32"/>
        </w:rPr>
        <w:t xml:space="preserve"> </w:t>
      </w:r>
      <w:r>
        <w:rPr>
          <w:rFonts w:hint="eastAsia" w:ascii="宋体"/>
          <w:b/>
          <w:color w:val="000000"/>
          <w:sz w:val="32"/>
          <w:szCs w:val="32"/>
        </w:rPr>
        <w:t>说</w:t>
      </w:r>
      <w:r>
        <w:rPr>
          <w:rFonts w:ascii="宋体"/>
          <w:b/>
          <w:color w:val="000000"/>
          <w:sz w:val="32"/>
          <w:szCs w:val="32"/>
        </w:rPr>
        <w:t xml:space="preserve"> </w:t>
      </w:r>
      <w:r>
        <w:rPr>
          <w:rFonts w:hint="eastAsia" w:ascii="宋体"/>
          <w:b/>
          <w:color w:val="000000"/>
          <w:sz w:val="32"/>
          <w:szCs w:val="32"/>
        </w:rPr>
        <w:t>明</w:t>
      </w:r>
    </w:p>
    <w:p>
      <w:pPr>
        <w:spacing w:line="240" w:lineRule="exact"/>
        <w:jc w:val="center"/>
        <w:rPr>
          <w:rFonts w:ascii="宋体"/>
          <w:b/>
          <w:color w:val="000000"/>
          <w:sz w:val="32"/>
          <w:szCs w:val="32"/>
        </w:rPr>
      </w:pPr>
    </w:p>
    <w:p>
      <w:pPr>
        <w:spacing w:line="360" w:lineRule="auto"/>
        <w:ind w:firstLine="420" w:firstLineChars="200"/>
        <w:rPr>
          <w:rFonts w:ascii="宋体" w:hAnsi="宋体"/>
          <w:bCs/>
          <w:color w:val="800080"/>
          <w:u w:val="single"/>
        </w:rPr>
      </w:pPr>
      <w:r>
        <w:rPr>
          <w:rFonts w:hint="eastAsia" w:ascii="宋体" w:hAnsi="宋体"/>
          <w:bCs/>
          <w:color w:val="000000"/>
          <w:szCs w:val="32"/>
        </w:rPr>
        <w:t xml:space="preserve">1. </w:t>
      </w:r>
      <w:r>
        <w:rPr>
          <w:rFonts w:hint="eastAsia" w:ascii="宋体" w:hAnsi="宋体"/>
          <w:color w:val="000000"/>
          <w:szCs w:val="21"/>
        </w:rPr>
        <w:t>本办法审查内容分为4大部分11条13款，应逐条款进行审查，并根据其满足程度和相关条款“备注”栏中给出的认定原则分别作出符合、不符合。</w:t>
      </w:r>
    </w:p>
    <w:p>
      <w:pPr>
        <w:spacing w:line="360" w:lineRule="auto"/>
        <w:ind w:firstLine="420" w:firstLineChars="200"/>
        <w:rPr>
          <w:rFonts w:ascii="宋体" w:hAnsi="宋体"/>
          <w:color w:val="000000"/>
          <w:szCs w:val="21"/>
        </w:rPr>
      </w:pPr>
      <w:r>
        <w:rPr>
          <w:rFonts w:hint="eastAsia" w:ascii="宋体" w:hAnsi="宋体"/>
          <w:bCs/>
          <w:color w:val="000000"/>
          <w:szCs w:val="32"/>
        </w:rPr>
        <w:t>2. 每款审查内容逐个判断，并在对应的“是”或“否”的选项框中打“√”，凡在“否”的选项框中打“√”的，均须填写详细的不符合事实。</w:t>
      </w:r>
    </w:p>
    <w:p>
      <w:pPr>
        <w:spacing w:line="360" w:lineRule="auto"/>
        <w:ind w:firstLine="420" w:firstLineChars="200"/>
        <w:rPr>
          <w:rFonts w:ascii="宋体" w:hAnsi="宋体"/>
          <w:bCs/>
          <w:i/>
          <w:iCs/>
          <w:color w:val="000000"/>
          <w:szCs w:val="32"/>
        </w:rPr>
      </w:pPr>
      <w:r>
        <w:rPr>
          <w:rFonts w:hint="eastAsia" w:ascii="宋体" w:hAnsi="宋体"/>
          <w:bCs/>
          <w:color w:val="000000"/>
          <w:szCs w:val="32"/>
        </w:rPr>
        <w:t>3. 审查结论的确定原则：经审查未发现不符合的，审查结论为合格，否则审查结论为不合格。</w:t>
      </w:r>
    </w:p>
    <w:p>
      <w:pPr>
        <w:spacing w:line="360" w:lineRule="auto"/>
        <w:ind w:firstLine="420" w:firstLineChars="200"/>
        <w:rPr>
          <w:rFonts w:ascii="仿宋_GB2312" w:eastAsia="仿宋_GB2312"/>
          <w:bCs/>
          <w:color w:val="000000"/>
          <w:sz w:val="24"/>
          <w:szCs w:val="32"/>
        </w:rPr>
      </w:pPr>
      <w:r>
        <w:rPr>
          <w:rFonts w:hint="eastAsia" w:ascii="宋体" w:hAnsi="宋体"/>
          <w:bCs/>
          <w:color w:val="000000"/>
          <w:szCs w:val="32"/>
        </w:rPr>
        <w:t>4. 审查组依据本办法对获证企业后置现场审查后，填写《生产许可证获证企业后置现场审查报告》。</w:t>
      </w:r>
    </w:p>
    <w:p>
      <w:pPr>
        <w:spacing w:line="360" w:lineRule="auto"/>
        <w:ind w:firstLine="480" w:firstLineChars="200"/>
        <w:rPr>
          <w:rFonts w:ascii="仿宋_GB2312" w:eastAsia="仿宋_GB2312"/>
          <w:bCs/>
          <w:color w:val="000000"/>
          <w:sz w:val="24"/>
          <w:szCs w:val="32"/>
        </w:rPr>
      </w:pPr>
    </w:p>
    <w:p>
      <w:pPr>
        <w:spacing w:line="360" w:lineRule="auto"/>
        <w:ind w:firstLine="480" w:firstLineChars="200"/>
        <w:rPr>
          <w:rFonts w:ascii="仿宋_GB2312" w:eastAsia="仿宋_GB2312"/>
          <w:bCs/>
          <w:color w:val="000000"/>
          <w:sz w:val="24"/>
          <w:szCs w:val="32"/>
        </w:rPr>
        <w:sectPr>
          <w:headerReference r:id="rId7" w:type="first"/>
          <w:footerReference r:id="rId8" w:type="default"/>
          <w:footerReference r:id="rId9" w:type="even"/>
          <w:pgSz w:w="11906" w:h="16838"/>
          <w:pgMar w:top="1418" w:right="1418" w:bottom="1418" w:left="1418" w:header="851" w:footer="992" w:gutter="0"/>
          <w:cols w:space="720" w:num="1"/>
          <w:docGrid w:linePitch="312" w:charSpace="0"/>
        </w:sectPr>
      </w:pPr>
    </w:p>
    <w:tbl>
      <w:tblPr>
        <w:tblStyle w:val="24"/>
        <w:tblW w:w="140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42" w:type="dxa"/>
          <w:bottom w:w="0" w:type="dxa"/>
          <w:right w:w="42" w:type="dxa"/>
        </w:tblCellMar>
      </w:tblPr>
      <w:tblGrid>
        <w:gridCol w:w="766"/>
        <w:gridCol w:w="725"/>
        <w:gridCol w:w="4379"/>
        <w:gridCol w:w="4978"/>
        <w:gridCol w:w="1507"/>
        <w:gridCol w:w="17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55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hanging="8"/>
              <w:jc w:val="center"/>
              <w:rPr>
                <w:rFonts w:ascii="宋体" w:hAnsi="宋体"/>
                <w:b/>
                <w:bCs/>
                <w:color w:val="000000"/>
              </w:rPr>
            </w:pPr>
            <w:r>
              <w:rPr>
                <w:rFonts w:hint="eastAsia" w:ascii="宋体" w:hAnsi="宋体"/>
                <w:b/>
                <w:bCs/>
                <w:color w:val="000000"/>
              </w:rPr>
              <w:t>1</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
                <w:bCs/>
                <w:color w:val="000000"/>
              </w:rPr>
            </w:pPr>
            <w:r>
              <w:rPr>
                <w:rFonts w:hint="eastAsia" w:ascii="宋体" w:hAnsi="宋体"/>
                <w:b/>
                <w:bCs/>
              </w:rPr>
              <w:t>证件材料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714" w:hRule="atLeast"/>
          <w:jc w:val="center"/>
        </w:trPr>
        <w:tc>
          <w:tcPr>
            <w:tcW w:w="766"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r>
              <w:rPr>
                <w:rFonts w:hint="eastAsia" w:ascii="宋体" w:hAnsi="宋体"/>
                <w:bCs/>
                <w:color w:val="000000"/>
              </w:rPr>
              <w:t>1.1</w:t>
            </w:r>
          </w:p>
        </w:tc>
        <w:tc>
          <w:tcPr>
            <w:tcW w:w="725"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bCs/>
                <w:color w:val="000000"/>
              </w:rPr>
            </w:pPr>
            <w:r>
              <w:rPr>
                <w:rFonts w:hint="eastAsia" w:ascii="宋体" w:hAnsi="宋体"/>
                <w:bCs/>
                <w:color w:val="000000"/>
              </w:rPr>
              <w:t>营业执照、生产许可证等</w:t>
            </w:r>
          </w:p>
        </w:tc>
        <w:tc>
          <w:tcPr>
            <w:tcW w:w="43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t>1）营业执照与生产许可证信息是否一致；</w:t>
            </w:r>
          </w:p>
        </w:tc>
        <w:tc>
          <w:tcPr>
            <w:tcW w:w="497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符合</w:t>
            </w:r>
          </w:p>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tc>
        <w:tc>
          <w:tcPr>
            <w:tcW w:w="173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rPr>
            </w:pPr>
            <w:r>
              <w:rPr>
                <w:rFonts w:hint="eastAsia" w:ascii="宋体" w:hAnsi="宋体"/>
                <w:bCs/>
              </w:rPr>
              <w:t>1.经营范围是广义的概念，可按行业或大类分，只要涵盖申请许可证产品即可；</w:t>
            </w:r>
          </w:p>
          <w:p>
            <w:pPr>
              <w:adjustRightInd w:val="0"/>
              <w:snapToGrid w:val="0"/>
              <w:rPr>
                <w:rFonts w:ascii="宋体" w:hAnsi="宋体"/>
                <w:bCs/>
              </w:rPr>
            </w:pPr>
            <w:r>
              <w:rPr>
                <w:rFonts w:hint="eastAsia" w:ascii="宋体" w:hAnsi="宋体"/>
                <w:bCs/>
              </w:rPr>
              <w:t>2. 1）～2）款，若为填写、打印错误允许勘误，此类情况不作为不符合。</w:t>
            </w:r>
          </w:p>
          <w:p>
            <w:pPr>
              <w:adjustRightInd w:val="0"/>
              <w:snapToGrid w:val="0"/>
              <w:rPr>
                <w:rFonts w:ascii="宋体" w:hAnsi="宋体"/>
                <w:bCs/>
                <w:color w:val="000000"/>
              </w:rPr>
            </w:pPr>
            <w:r>
              <w:rPr>
                <w:rFonts w:hint="eastAsia" w:ascii="宋体" w:hAnsi="宋体"/>
                <w:bCs/>
              </w:rPr>
              <w:t>3.任一款出现否，则此条判为不符合。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666" w:hRule="atLeast"/>
          <w:jc w:val="center"/>
        </w:trPr>
        <w:tc>
          <w:tcPr>
            <w:tcW w:w="766" w:type="dxa"/>
            <w:vMerge w:val="continue"/>
            <w:tcBorders>
              <w:left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p>
        </w:tc>
        <w:tc>
          <w:tcPr>
            <w:tcW w:w="725" w:type="dxa"/>
            <w:vMerge w:val="continue"/>
            <w:tcBorders>
              <w:left w:val="single" w:color="auto" w:sz="4" w:space="0"/>
              <w:right w:val="single" w:color="auto" w:sz="4" w:space="0"/>
            </w:tcBorders>
            <w:vAlign w:val="center"/>
          </w:tcPr>
          <w:p>
            <w:pPr>
              <w:adjustRightInd w:val="0"/>
              <w:snapToGrid w:val="0"/>
              <w:spacing w:line="300" w:lineRule="auto"/>
              <w:rPr>
                <w:rFonts w:ascii="宋体" w:hAnsi="宋体"/>
                <w:bCs/>
                <w:color w:val="000000"/>
              </w:rPr>
            </w:pPr>
          </w:p>
        </w:tc>
        <w:tc>
          <w:tcPr>
            <w:tcW w:w="43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t>2）实际生产地址与生产许可证是否一致；</w:t>
            </w:r>
          </w:p>
        </w:tc>
        <w:tc>
          <w:tcPr>
            <w:tcW w:w="497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386" w:hRule="atLeast"/>
          <w:jc w:val="center"/>
        </w:trPr>
        <w:tc>
          <w:tcPr>
            <w:tcW w:w="766" w:type="dxa"/>
            <w:vMerge w:val="continue"/>
            <w:tcBorders>
              <w:left w:val="single" w:color="auto" w:sz="4" w:space="0"/>
              <w:right w:val="single" w:color="auto" w:sz="4" w:space="0"/>
            </w:tcBorders>
            <w:vAlign w:val="center"/>
          </w:tcPr>
          <w:p>
            <w:pPr>
              <w:adjustRightInd w:val="0"/>
              <w:snapToGrid w:val="0"/>
              <w:spacing w:line="300" w:lineRule="auto"/>
              <w:rPr>
                <w:rFonts w:ascii="宋体" w:hAnsi="宋体"/>
                <w:bCs/>
                <w:color w:val="000000"/>
              </w:rPr>
            </w:pPr>
          </w:p>
        </w:tc>
        <w:tc>
          <w:tcPr>
            <w:tcW w:w="725" w:type="dxa"/>
            <w:vMerge w:val="continue"/>
            <w:tcBorders>
              <w:left w:val="single" w:color="auto" w:sz="4" w:space="0"/>
              <w:right w:val="single" w:color="auto" w:sz="4" w:space="0"/>
            </w:tcBorders>
            <w:vAlign w:val="center"/>
          </w:tcPr>
          <w:p>
            <w:pPr>
              <w:adjustRightInd w:val="0"/>
              <w:snapToGrid w:val="0"/>
              <w:spacing w:line="300" w:lineRule="auto"/>
              <w:rPr>
                <w:rFonts w:ascii="宋体" w:hAnsi="宋体"/>
                <w:bCs/>
                <w:color w:val="000000"/>
              </w:rPr>
            </w:pPr>
          </w:p>
        </w:tc>
        <w:tc>
          <w:tcPr>
            <w:tcW w:w="43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t>3）经营范围是否涵盖申请许可证产品。</w:t>
            </w:r>
          </w:p>
        </w:tc>
        <w:tc>
          <w:tcPr>
            <w:tcW w:w="497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799" w:hRule="atLeast"/>
          <w:jc w:val="center"/>
        </w:trPr>
        <w:tc>
          <w:tcPr>
            <w:tcW w:w="766" w:type="dxa"/>
            <w:tcBorders>
              <w:top w:val="single" w:color="auto" w:sz="4" w:space="0"/>
              <w:left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r>
              <w:rPr>
                <w:rFonts w:hint="eastAsia" w:ascii="宋体" w:hAnsi="宋体"/>
                <w:bCs/>
                <w:color w:val="000000"/>
              </w:rPr>
              <w:t>1.2</w:t>
            </w:r>
          </w:p>
        </w:tc>
        <w:tc>
          <w:tcPr>
            <w:tcW w:w="725"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bCs/>
                <w:color w:val="000000"/>
              </w:rPr>
            </w:pPr>
            <w:r>
              <w:rPr>
                <w:rFonts w:hint="eastAsia" w:ascii="宋体" w:hAnsi="宋体"/>
                <w:bCs/>
                <w:color w:val="000000"/>
              </w:rPr>
              <w:t>检验</w:t>
            </w:r>
          </w:p>
          <w:p>
            <w:pPr>
              <w:adjustRightInd w:val="0"/>
              <w:snapToGrid w:val="0"/>
              <w:spacing w:line="300" w:lineRule="auto"/>
              <w:jc w:val="center"/>
              <w:rPr>
                <w:rFonts w:ascii="宋体" w:hAnsi="宋体"/>
                <w:bCs/>
                <w:color w:val="000000"/>
              </w:rPr>
            </w:pPr>
            <w:r>
              <w:rPr>
                <w:rFonts w:hint="eastAsia" w:ascii="宋体" w:hAnsi="宋体"/>
                <w:bCs/>
                <w:color w:val="000000"/>
              </w:rPr>
              <w:t>报告</w:t>
            </w:r>
          </w:p>
        </w:tc>
        <w:tc>
          <w:tcPr>
            <w:tcW w:w="4379"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ascii="宋体" w:hAnsi="宋体"/>
                <w:bCs/>
                <w:color w:val="000000"/>
              </w:rPr>
              <w:t>4）企业申请时提交的合格的型式试验报告和合格的产品检验报告的出具机构是否获得检验检测机构资质认定，认定的检验范围是否包含本实施细则要求的产品标准和检验标准，且在有效期内；检验报告的检验项目是否覆盖本实施细则规定的产品检验项目</w:t>
            </w:r>
            <w:r>
              <w:rPr>
                <w:rFonts w:hint="eastAsia" w:ascii="宋体" w:hAnsi="宋体"/>
                <w:bCs/>
                <w:color w:val="000000"/>
              </w:rPr>
              <w:t>（见附件</w:t>
            </w:r>
            <w:r>
              <w:rPr>
                <w:rFonts w:ascii="宋体" w:hAnsi="宋体"/>
                <w:bCs/>
                <w:color w:val="000000"/>
              </w:rPr>
              <w:t>1）。</w:t>
            </w:r>
          </w:p>
        </w:tc>
        <w:tc>
          <w:tcPr>
            <w:tcW w:w="4978"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 </w:t>
            </w:r>
          </w:p>
        </w:tc>
        <w:tc>
          <w:tcPr>
            <w:tcW w:w="1507"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符合</w:t>
            </w:r>
          </w:p>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tc>
        <w:tc>
          <w:tcPr>
            <w:tcW w:w="173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t>出现任一条不满足条件，即判为不符合。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624" w:hRule="atLeast"/>
          <w:jc w:val="center"/>
        </w:trPr>
        <w:tc>
          <w:tcPr>
            <w:tcW w:w="766" w:type="dxa"/>
            <w:tcBorders>
              <w:top w:val="single" w:color="auto" w:sz="4" w:space="0"/>
              <w:left w:val="single" w:color="auto" w:sz="4" w:space="0"/>
              <w:right w:val="single" w:color="auto" w:sz="4" w:space="0"/>
            </w:tcBorders>
            <w:vAlign w:val="center"/>
          </w:tcPr>
          <w:p>
            <w:pPr>
              <w:adjustRightInd w:val="0"/>
              <w:snapToGrid w:val="0"/>
              <w:ind w:hanging="8"/>
              <w:jc w:val="center"/>
              <w:rPr>
                <w:rFonts w:ascii="宋体" w:hAnsi="宋体"/>
                <w:b/>
                <w:bCs/>
                <w:color w:val="000000"/>
              </w:rPr>
            </w:pPr>
            <w:r>
              <w:rPr>
                <w:rFonts w:ascii="宋体" w:hAnsi="宋体"/>
                <w:b/>
                <w:bCs/>
                <w:color w:val="000000"/>
              </w:rPr>
              <w:t>2</w:t>
            </w:r>
          </w:p>
        </w:tc>
        <w:tc>
          <w:tcPr>
            <w:tcW w:w="13320" w:type="dxa"/>
            <w:gridSpan w:val="5"/>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
                <w:bCs/>
                <w:color w:val="000000"/>
              </w:rPr>
              <w:t>人员能力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799" w:hRule="atLeast"/>
          <w:jc w:val="center"/>
        </w:trPr>
        <w:tc>
          <w:tcPr>
            <w:tcW w:w="766" w:type="dxa"/>
            <w:tcBorders>
              <w:top w:val="single" w:color="auto" w:sz="4" w:space="0"/>
              <w:left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r>
              <w:rPr>
                <w:rFonts w:hint="eastAsia" w:ascii="宋体" w:hAnsi="宋体"/>
                <w:bCs/>
                <w:color w:val="000000"/>
              </w:rPr>
              <w:t>2.1</w:t>
            </w:r>
          </w:p>
        </w:tc>
        <w:tc>
          <w:tcPr>
            <w:tcW w:w="725"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bCs/>
                <w:color w:val="000000"/>
              </w:rPr>
            </w:pPr>
            <w:r>
              <w:rPr>
                <w:rFonts w:hint="eastAsia" w:ascii="宋体" w:hAnsi="宋体"/>
                <w:bCs/>
                <w:color w:val="000000"/>
              </w:rPr>
              <w:t>检验</w:t>
            </w:r>
          </w:p>
          <w:p>
            <w:pPr>
              <w:adjustRightInd w:val="0"/>
              <w:snapToGrid w:val="0"/>
              <w:spacing w:line="300" w:lineRule="auto"/>
              <w:jc w:val="center"/>
              <w:rPr>
                <w:rFonts w:ascii="宋体" w:hAnsi="宋体"/>
                <w:bCs/>
                <w:color w:val="000000"/>
              </w:rPr>
            </w:pPr>
            <w:r>
              <w:rPr>
                <w:rFonts w:hint="eastAsia" w:ascii="宋体" w:hAnsi="宋体"/>
                <w:bCs/>
                <w:color w:val="000000"/>
              </w:rPr>
              <w:t>人员</w:t>
            </w:r>
          </w:p>
        </w:tc>
        <w:tc>
          <w:tcPr>
            <w:tcW w:w="4379"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t>5）现场观察检验人员进行进货检验、过程检验、出厂检验，检验人员是否能够规范操作，其操作是否符合检验规程，并正确作出判断。</w:t>
            </w:r>
          </w:p>
        </w:tc>
        <w:tc>
          <w:tcPr>
            <w:tcW w:w="4978"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符合</w:t>
            </w:r>
          </w:p>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tc>
        <w:tc>
          <w:tcPr>
            <w:tcW w:w="173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t>检验人员操作不正确，不符合标准要求，则判不符合。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799" w:hRule="atLeast"/>
          <w:jc w:val="center"/>
        </w:trPr>
        <w:tc>
          <w:tcPr>
            <w:tcW w:w="766" w:type="dxa"/>
            <w:tcBorders>
              <w:top w:val="single" w:color="auto" w:sz="4" w:space="0"/>
              <w:left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r>
              <w:rPr>
                <w:rFonts w:hint="eastAsia" w:ascii="宋体" w:hAnsi="宋体"/>
                <w:bCs/>
                <w:color w:val="000000"/>
              </w:rPr>
              <w:t>2.2</w:t>
            </w:r>
          </w:p>
        </w:tc>
        <w:tc>
          <w:tcPr>
            <w:tcW w:w="725"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bCs/>
                <w:color w:val="000000"/>
              </w:rPr>
            </w:pPr>
            <w:r>
              <w:rPr>
                <w:rFonts w:hint="eastAsia" w:ascii="宋体" w:hAnsi="宋体"/>
                <w:bCs/>
                <w:color w:val="000000"/>
              </w:rPr>
              <w:t>操作</w:t>
            </w:r>
          </w:p>
          <w:p>
            <w:pPr>
              <w:adjustRightInd w:val="0"/>
              <w:snapToGrid w:val="0"/>
              <w:spacing w:line="300" w:lineRule="auto"/>
              <w:jc w:val="center"/>
              <w:rPr>
                <w:rFonts w:ascii="宋体" w:hAnsi="宋体"/>
                <w:bCs/>
                <w:color w:val="000000"/>
              </w:rPr>
            </w:pPr>
            <w:r>
              <w:rPr>
                <w:rFonts w:hint="eastAsia" w:ascii="宋体" w:hAnsi="宋体"/>
                <w:bCs/>
                <w:color w:val="000000"/>
              </w:rPr>
              <w:t>工人</w:t>
            </w:r>
          </w:p>
        </w:tc>
        <w:tc>
          <w:tcPr>
            <w:tcW w:w="4379"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t>6）现场核查每一关键工序、质量控制点、特殊过程实际生产操作情况，工人是否能够规范操作，其操作是否符合技术工艺文件的规定。</w:t>
            </w:r>
          </w:p>
        </w:tc>
        <w:tc>
          <w:tcPr>
            <w:tcW w:w="4978"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符合</w:t>
            </w:r>
          </w:p>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tc>
        <w:tc>
          <w:tcPr>
            <w:tcW w:w="173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t>关键工序、质量控制点、特殊过程工人操作不正确，则判不符合。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70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hanging="8"/>
              <w:jc w:val="center"/>
              <w:rPr>
                <w:rFonts w:ascii="宋体" w:hAnsi="宋体"/>
                <w:b/>
                <w:bCs/>
                <w:color w:val="000000"/>
              </w:rPr>
            </w:pPr>
            <w:r>
              <w:rPr>
                <w:rFonts w:hint="eastAsia" w:ascii="宋体" w:hAnsi="宋体"/>
                <w:b/>
                <w:bCs/>
                <w:color w:val="000000"/>
              </w:rPr>
              <w:t>3</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b/>
                <w:bCs/>
                <w:color w:val="000000"/>
              </w:rPr>
            </w:pPr>
            <w:r>
              <w:rPr>
                <w:rFonts w:hint="eastAsia" w:ascii="宋体" w:hAnsi="宋体"/>
                <w:b/>
                <w:bCs/>
                <w:color w:val="000000"/>
              </w:rPr>
              <w:t>生产和检验设施设备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698" w:hRule="atLeast"/>
          <w:jc w:val="center"/>
        </w:trPr>
        <w:tc>
          <w:tcPr>
            <w:tcW w:w="766" w:type="dxa"/>
            <w:tcBorders>
              <w:top w:val="single" w:color="auto" w:sz="4" w:space="0"/>
              <w:left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r>
              <w:rPr>
                <w:rFonts w:hint="eastAsia" w:ascii="宋体" w:hAnsi="宋体"/>
                <w:bCs/>
                <w:color w:val="000000"/>
              </w:rPr>
              <w:t>3.1</w:t>
            </w:r>
          </w:p>
        </w:tc>
        <w:tc>
          <w:tcPr>
            <w:tcW w:w="725"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bCs/>
                <w:color w:val="000000"/>
              </w:rPr>
            </w:pPr>
            <w:r>
              <w:rPr>
                <w:rFonts w:hint="eastAsia" w:ascii="宋体" w:hAnsi="宋体"/>
                <w:bCs/>
                <w:color w:val="000000"/>
              </w:rPr>
              <w:t>基础</w:t>
            </w:r>
          </w:p>
          <w:p>
            <w:pPr>
              <w:adjustRightInd w:val="0"/>
              <w:snapToGrid w:val="0"/>
              <w:spacing w:line="300" w:lineRule="auto"/>
              <w:jc w:val="center"/>
              <w:rPr>
                <w:rFonts w:ascii="宋体" w:hAnsi="宋体"/>
                <w:bCs/>
                <w:color w:val="000000"/>
              </w:rPr>
            </w:pPr>
            <w:r>
              <w:rPr>
                <w:rFonts w:hint="eastAsia" w:ascii="宋体" w:hAnsi="宋体"/>
                <w:bCs/>
                <w:color w:val="000000"/>
              </w:rPr>
              <w:t>设施</w:t>
            </w:r>
          </w:p>
        </w:tc>
        <w:tc>
          <w:tcPr>
            <w:tcW w:w="4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bCs/>
                <w:color w:val="000000"/>
              </w:rPr>
            </w:pPr>
            <w:r>
              <w:rPr>
                <w:rFonts w:hint="eastAsia" w:ascii="宋体" w:hAnsi="宋体"/>
                <w:bCs/>
                <w:color w:val="000000"/>
              </w:rPr>
              <w:t>7）是否具备满足其生产、检验所需的工作场所和设施，并运行正常。</w:t>
            </w:r>
          </w:p>
        </w:tc>
        <w:tc>
          <w:tcPr>
            <w:tcW w:w="497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符合</w:t>
            </w:r>
          </w:p>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tc>
        <w:tc>
          <w:tcPr>
            <w:tcW w:w="1731"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rPr>
              <w:t>生产和检验场所与设施不能满足生产检测要求，则判为不符合。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550" w:hRule="atLeast"/>
          <w:jc w:val="center"/>
        </w:trPr>
        <w:tc>
          <w:tcPr>
            <w:tcW w:w="766" w:type="dxa"/>
            <w:tcBorders>
              <w:top w:val="single" w:color="auto" w:sz="4" w:space="0"/>
              <w:left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r>
              <w:rPr>
                <w:rFonts w:hint="eastAsia" w:ascii="宋体" w:hAnsi="宋体"/>
                <w:bCs/>
                <w:color w:val="000000"/>
              </w:rPr>
              <w:t>3.2</w:t>
            </w:r>
          </w:p>
        </w:tc>
        <w:tc>
          <w:tcPr>
            <w:tcW w:w="725"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bCs/>
                <w:color w:val="000000"/>
              </w:rPr>
            </w:pPr>
            <w:r>
              <w:rPr>
                <w:rFonts w:hint="eastAsia" w:ascii="宋体" w:hAnsi="宋体"/>
                <w:bCs/>
                <w:color w:val="000000"/>
              </w:rPr>
              <w:t>生产</w:t>
            </w:r>
          </w:p>
          <w:p>
            <w:pPr>
              <w:adjustRightInd w:val="0"/>
              <w:snapToGrid w:val="0"/>
              <w:spacing w:line="300" w:lineRule="auto"/>
              <w:jc w:val="center"/>
              <w:rPr>
                <w:rFonts w:ascii="宋体" w:hAnsi="宋体"/>
                <w:bCs/>
                <w:color w:val="000000"/>
              </w:rPr>
            </w:pPr>
            <w:r>
              <w:rPr>
                <w:rFonts w:hint="eastAsia" w:ascii="宋体" w:hAnsi="宋体"/>
                <w:bCs/>
                <w:color w:val="000000"/>
              </w:rPr>
              <w:t>设备</w:t>
            </w:r>
          </w:p>
        </w:tc>
        <w:tc>
          <w:tcPr>
            <w:tcW w:w="4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bCs/>
                <w:color w:val="000000"/>
              </w:rPr>
            </w:pPr>
            <w:r>
              <w:rPr>
                <w:rFonts w:hint="eastAsia" w:ascii="宋体" w:hAnsi="宋体"/>
                <w:bCs/>
                <w:color w:val="000000"/>
              </w:rPr>
              <w:t>8）企业是否具有《细则》表3-1规定、与其生产产品、生产工艺及生产方式相适应的生产设备，并运行正常。</w:t>
            </w:r>
          </w:p>
        </w:tc>
        <w:tc>
          <w:tcPr>
            <w:tcW w:w="497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符合</w:t>
            </w:r>
          </w:p>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tc>
        <w:tc>
          <w:tcPr>
            <w:tcW w:w="1731" w:type="dxa"/>
            <w:tcBorders>
              <w:top w:val="single" w:color="auto" w:sz="4" w:space="0"/>
              <w:left w:val="single" w:color="auto" w:sz="4" w:space="0"/>
              <w:right w:val="single" w:color="auto" w:sz="4" w:space="0"/>
            </w:tcBorders>
            <w:vAlign w:val="center"/>
          </w:tcPr>
          <w:p>
            <w:pPr>
              <w:adjustRightInd w:val="0"/>
              <w:snapToGrid w:val="0"/>
              <w:spacing w:line="300" w:lineRule="auto"/>
              <w:rPr>
                <w:rFonts w:ascii="宋体" w:hAnsi="宋体"/>
                <w:bCs/>
                <w:color w:val="000000"/>
              </w:rPr>
            </w:pPr>
            <w:r>
              <w:rPr>
                <w:rFonts w:hint="eastAsia" w:ascii="宋体" w:hAnsi="宋体"/>
                <w:bCs/>
              </w:rPr>
              <w:t>生产设备不能满足生产需要，或缺少必要生产设备，或设备不能正常</w:t>
            </w:r>
            <w:r>
              <w:rPr>
                <w:rFonts w:hint="eastAsia" w:ascii="宋体" w:hAnsi="宋体"/>
                <w:bCs/>
                <w:spacing w:val="-11"/>
                <w:w w:val="99"/>
              </w:rPr>
              <w:t>运行则判为不符合。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1082" w:hRule="atLeast"/>
          <w:jc w:val="center"/>
        </w:trPr>
        <w:tc>
          <w:tcPr>
            <w:tcW w:w="766" w:type="dxa"/>
            <w:tcBorders>
              <w:top w:val="single" w:color="auto" w:sz="4" w:space="0"/>
              <w:left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r>
              <w:rPr>
                <w:rFonts w:hint="eastAsia" w:ascii="宋体" w:hAnsi="宋体"/>
                <w:bCs/>
                <w:color w:val="000000"/>
              </w:rPr>
              <w:t>3.3</w:t>
            </w:r>
          </w:p>
        </w:tc>
        <w:tc>
          <w:tcPr>
            <w:tcW w:w="725"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bCs/>
                <w:color w:val="000000"/>
              </w:rPr>
            </w:pPr>
            <w:r>
              <w:rPr>
                <w:rFonts w:hint="eastAsia" w:ascii="宋体" w:hAnsi="宋体"/>
                <w:bCs/>
                <w:color w:val="000000"/>
              </w:rPr>
              <w:t>检验</w:t>
            </w:r>
          </w:p>
          <w:p>
            <w:pPr>
              <w:adjustRightInd w:val="0"/>
              <w:snapToGrid w:val="0"/>
              <w:spacing w:line="300" w:lineRule="auto"/>
              <w:jc w:val="center"/>
              <w:rPr>
                <w:rFonts w:ascii="宋体" w:hAnsi="宋体"/>
                <w:bCs/>
                <w:color w:val="000000"/>
              </w:rPr>
            </w:pPr>
            <w:r>
              <w:rPr>
                <w:rFonts w:hint="eastAsia" w:ascii="宋体" w:hAnsi="宋体"/>
                <w:bCs/>
                <w:color w:val="000000"/>
              </w:rPr>
              <w:t>设备</w:t>
            </w:r>
          </w:p>
        </w:tc>
        <w:tc>
          <w:tcPr>
            <w:tcW w:w="4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bCs/>
                <w:color w:val="000000"/>
              </w:rPr>
            </w:pPr>
            <w:r>
              <w:rPr>
                <w:rFonts w:hint="eastAsia" w:ascii="宋体" w:hAnsi="宋体"/>
                <w:bCs/>
                <w:color w:val="000000"/>
              </w:rPr>
              <w:t>9）企业是否具有</w:t>
            </w:r>
            <w:r>
              <w:rPr>
                <w:rFonts w:hint="eastAsia" w:ascii="宋体" w:hAnsi="宋体"/>
                <w:bCs/>
                <w:color w:val="000000"/>
                <w:szCs w:val="21"/>
              </w:rPr>
              <w:t>《</w:t>
            </w:r>
            <w:r>
              <w:rPr>
                <w:rFonts w:hint="eastAsia" w:ascii="宋体" w:hAnsi="宋体"/>
                <w:bCs/>
                <w:szCs w:val="21"/>
              </w:rPr>
              <w:t>细</w:t>
            </w:r>
            <w:r>
              <w:rPr>
                <w:rFonts w:hint="eastAsia" w:ascii="宋体" w:hAnsi="宋体"/>
                <w:bCs/>
                <w:color w:val="000000"/>
                <w:szCs w:val="21"/>
              </w:rPr>
              <w:t>则》表3-2规定、</w:t>
            </w:r>
            <w:r>
              <w:rPr>
                <w:rFonts w:hint="eastAsia" w:ascii="宋体" w:hAnsi="宋体"/>
                <w:bCs/>
                <w:color w:val="000000"/>
              </w:rPr>
              <w:t>与其生产产品、生产工艺及生产方式相适应的检验仪器设备，并运行正常。</w:t>
            </w:r>
          </w:p>
        </w:tc>
        <w:tc>
          <w:tcPr>
            <w:tcW w:w="497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符合</w:t>
            </w:r>
          </w:p>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r>
              <w:rPr>
                <w:rFonts w:ascii="宋体" w:hAnsi="宋体"/>
                <w:bCs/>
                <w:color w:val="000000"/>
              </w:rPr>
              <w:t xml:space="preserve"> </w:t>
            </w:r>
          </w:p>
        </w:tc>
        <w:tc>
          <w:tcPr>
            <w:tcW w:w="1731"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rPr>
              <w:t>检验设备不能满足生产需要，或缺少必要检验设备，或主要检验设备未校准，则判为不符合。</w:t>
            </w:r>
            <w:r>
              <w:rPr>
                <w:rFonts w:hint="eastAsia" w:ascii="宋体" w:hAnsi="宋体"/>
                <w:bCs/>
                <w:color w:val="000000"/>
              </w:rPr>
              <w:t>型式检验项目如采用委托检验，应提供委托检验协议。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545"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hanging="8"/>
              <w:jc w:val="center"/>
              <w:rPr>
                <w:rFonts w:ascii="宋体" w:hAnsi="宋体"/>
                <w:b/>
                <w:bCs/>
                <w:color w:val="000000"/>
              </w:rPr>
            </w:pPr>
            <w:r>
              <w:rPr>
                <w:rFonts w:hint="eastAsia" w:ascii="宋体" w:hAnsi="宋体"/>
                <w:b/>
                <w:bCs/>
                <w:color w:val="000000"/>
              </w:rPr>
              <w:t>4</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b/>
                <w:bCs/>
                <w:color w:val="000000"/>
              </w:rPr>
            </w:pPr>
            <w:r>
              <w:rPr>
                <w:rFonts w:hint="eastAsia" w:ascii="宋体" w:hAnsi="宋体"/>
                <w:b/>
                <w:bCs/>
                <w:color w:val="000000"/>
              </w:rPr>
              <w:t>过程控制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558" w:hRule="atLeast"/>
          <w:jc w:val="center"/>
        </w:trPr>
        <w:tc>
          <w:tcPr>
            <w:tcW w:w="766" w:type="dxa"/>
            <w:tcBorders>
              <w:top w:val="single" w:color="auto" w:sz="4" w:space="0"/>
              <w:left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r>
              <w:rPr>
                <w:rFonts w:hint="eastAsia" w:ascii="宋体" w:hAnsi="宋体"/>
                <w:bCs/>
                <w:color w:val="000000"/>
              </w:rPr>
              <w:t>4.1</w:t>
            </w:r>
          </w:p>
        </w:tc>
        <w:tc>
          <w:tcPr>
            <w:tcW w:w="725"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bCs/>
                <w:color w:val="000000"/>
              </w:rPr>
            </w:pPr>
            <w:r>
              <w:rPr>
                <w:rFonts w:hint="eastAsia" w:ascii="宋体" w:hAnsi="宋体"/>
                <w:bCs/>
                <w:color w:val="000000"/>
              </w:rPr>
              <w:t>生产</w:t>
            </w:r>
          </w:p>
          <w:p>
            <w:pPr>
              <w:adjustRightInd w:val="0"/>
              <w:snapToGrid w:val="0"/>
              <w:spacing w:line="300" w:lineRule="auto"/>
              <w:jc w:val="center"/>
              <w:rPr>
                <w:rFonts w:ascii="宋体" w:hAnsi="宋体"/>
                <w:bCs/>
                <w:color w:val="000000"/>
              </w:rPr>
            </w:pPr>
            <w:r>
              <w:rPr>
                <w:rFonts w:hint="eastAsia" w:ascii="宋体" w:hAnsi="宋体"/>
                <w:bCs/>
                <w:color w:val="000000"/>
              </w:rPr>
              <w:t>记录</w:t>
            </w:r>
          </w:p>
        </w:tc>
        <w:tc>
          <w:tcPr>
            <w:tcW w:w="4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bCs/>
                <w:color w:val="000000"/>
              </w:rPr>
            </w:pPr>
            <w:r>
              <w:rPr>
                <w:rFonts w:hint="eastAsia" w:ascii="宋体" w:hAnsi="宋体"/>
                <w:bCs/>
                <w:color w:val="000000"/>
              </w:rPr>
              <w:t>10）是否对配料计量、熟化等关键工序生产过程进行如实的记录。</w:t>
            </w:r>
          </w:p>
        </w:tc>
        <w:tc>
          <w:tcPr>
            <w:tcW w:w="4978"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符合</w:t>
            </w:r>
          </w:p>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tc>
        <w:tc>
          <w:tcPr>
            <w:tcW w:w="1731" w:type="dxa"/>
            <w:tcBorders>
              <w:top w:val="single" w:color="auto" w:sz="4" w:space="0"/>
              <w:left w:val="single" w:color="auto" w:sz="4" w:space="0"/>
              <w:right w:val="single" w:color="auto" w:sz="4" w:space="0"/>
            </w:tcBorders>
            <w:vAlign w:val="center"/>
          </w:tcPr>
          <w:p>
            <w:pPr>
              <w:adjustRightInd w:val="0"/>
              <w:snapToGrid w:val="0"/>
              <w:spacing w:line="300" w:lineRule="auto"/>
              <w:rPr>
                <w:rFonts w:ascii="宋体" w:hAnsi="宋体"/>
                <w:bCs/>
              </w:rPr>
            </w:pPr>
            <w:r>
              <w:rPr>
                <w:rFonts w:hint="eastAsia" w:ascii="宋体" w:hAnsi="宋体"/>
                <w:bCs/>
              </w:rPr>
              <w:t>1.检查受理之日至后置现场审查之日的记录。</w:t>
            </w:r>
          </w:p>
          <w:p>
            <w:pPr>
              <w:adjustRightInd w:val="0"/>
              <w:snapToGrid w:val="0"/>
              <w:spacing w:line="300" w:lineRule="auto"/>
              <w:rPr>
                <w:rFonts w:ascii="宋体" w:hAnsi="宋体"/>
                <w:bCs/>
                <w:color w:val="000000"/>
              </w:rPr>
            </w:pPr>
            <w:r>
              <w:rPr>
                <w:rFonts w:hint="eastAsia" w:ascii="宋体" w:hAnsi="宋体"/>
                <w:bCs/>
              </w:rPr>
              <w:t>2.</w:t>
            </w:r>
            <w:r>
              <w:rPr>
                <w:rFonts w:hint="eastAsia" w:ascii="宋体" w:hAnsi="宋体"/>
                <w:bCs/>
                <w:color w:val="000000"/>
              </w:rPr>
              <w:t xml:space="preserve"> 记录存在系统性问题</w:t>
            </w:r>
            <w:r>
              <w:rPr>
                <w:rFonts w:hint="eastAsia" w:ascii="宋体" w:hAnsi="宋体"/>
                <w:bCs/>
              </w:rPr>
              <w:t>或记录不</w:t>
            </w:r>
            <w:r>
              <w:rPr>
                <w:rFonts w:hint="eastAsia" w:ascii="宋体" w:hAnsi="宋体"/>
                <w:bCs/>
                <w:spacing w:val="-11"/>
                <w:w w:val="99"/>
                <w:szCs w:val="22"/>
              </w:rPr>
              <w:t>真实则判为不符合。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118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r>
              <w:rPr>
                <w:rFonts w:hint="eastAsia" w:ascii="宋体" w:hAnsi="宋体"/>
                <w:bCs/>
                <w:color w:val="000000"/>
              </w:rPr>
              <w:t>4.2</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Cs/>
                <w:color w:val="000000"/>
              </w:rPr>
            </w:pPr>
            <w:r>
              <w:rPr>
                <w:rFonts w:hint="eastAsia" w:ascii="宋体" w:hAnsi="宋体"/>
                <w:bCs/>
                <w:color w:val="000000"/>
              </w:rPr>
              <w:t>进货</w:t>
            </w:r>
          </w:p>
          <w:p>
            <w:pPr>
              <w:adjustRightInd w:val="0"/>
              <w:snapToGrid w:val="0"/>
              <w:spacing w:line="300" w:lineRule="auto"/>
              <w:jc w:val="center"/>
              <w:rPr>
                <w:rFonts w:ascii="宋体" w:hAnsi="宋体"/>
                <w:bCs/>
                <w:color w:val="000000"/>
              </w:rPr>
            </w:pPr>
            <w:r>
              <w:rPr>
                <w:rFonts w:hint="eastAsia" w:ascii="宋体" w:hAnsi="宋体"/>
                <w:bCs/>
                <w:color w:val="000000"/>
              </w:rPr>
              <w:t>检验</w:t>
            </w:r>
          </w:p>
        </w:tc>
        <w:tc>
          <w:tcPr>
            <w:tcW w:w="4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bCs/>
                <w:color w:val="000000"/>
              </w:rPr>
            </w:pPr>
            <w:r>
              <w:rPr>
                <w:rFonts w:hint="eastAsia" w:ascii="宋体" w:hAnsi="宋体"/>
                <w:bCs/>
                <w:color w:val="000000"/>
              </w:rPr>
              <w:t>11）采购重要原材料是否按规定进行检验，检验记录应完整、规范并符合相关标准的规定。</w:t>
            </w:r>
            <w:r>
              <w:rPr>
                <w:rFonts w:hint="eastAsia" w:ascii="宋体" w:hAnsi="宋体"/>
                <w:bCs/>
                <w:szCs w:val="21"/>
              </w:rPr>
              <w:t>是否制定了评价规定。不得使用未经证实安全性的工业废酸等作为磷肥生产原料。</w:t>
            </w:r>
          </w:p>
        </w:tc>
        <w:tc>
          <w:tcPr>
            <w:tcW w:w="4978"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符合</w:t>
            </w:r>
          </w:p>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tc>
        <w:tc>
          <w:tcPr>
            <w:tcW w:w="17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0" w:lineRule="exact"/>
              <w:rPr>
                <w:rFonts w:ascii="宋体" w:hAnsi="宋体"/>
                <w:bCs/>
                <w:color w:val="000000"/>
              </w:rPr>
            </w:pPr>
            <w:r>
              <w:rPr>
                <w:rFonts w:hint="eastAsia" w:ascii="宋体" w:hAnsi="宋体"/>
                <w:bCs/>
                <w:color w:val="000000"/>
              </w:rPr>
              <w:t>1.检查受理之日至后置现场审查之的日记录。</w:t>
            </w:r>
          </w:p>
          <w:p>
            <w:pPr>
              <w:adjustRightInd w:val="0"/>
              <w:snapToGrid w:val="0"/>
              <w:spacing w:line="270" w:lineRule="exact"/>
              <w:rPr>
                <w:rFonts w:ascii="宋体" w:hAnsi="宋体"/>
                <w:bCs/>
                <w:color w:val="000000"/>
              </w:rPr>
            </w:pPr>
            <w:r>
              <w:rPr>
                <w:rFonts w:hint="eastAsia" w:ascii="宋体" w:hAnsi="宋体"/>
                <w:bCs/>
                <w:color w:val="000000"/>
              </w:rPr>
              <w:t>2.采购原材料未按规定进行检验；记录存在系统性问题</w:t>
            </w:r>
            <w:r>
              <w:rPr>
                <w:rFonts w:hint="eastAsia" w:ascii="宋体" w:hAnsi="宋体"/>
                <w:bCs/>
              </w:rPr>
              <w:t>或记录不真实</w:t>
            </w:r>
            <w:r>
              <w:rPr>
                <w:rFonts w:hint="eastAsia" w:ascii="宋体" w:hAnsi="宋体"/>
                <w:bCs/>
                <w:color w:val="000000"/>
              </w:rPr>
              <w:t>；未制定原材料评价规定；</w:t>
            </w:r>
            <w:r>
              <w:rPr>
                <w:rFonts w:hint="eastAsia" w:ascii="宋体" w:hAnsi="宋体"/>
                <w:bCs/>
                <w:szCs w:val="21"/>
              </w:rPr>
              <w:t>使用未经证实安全性的工业废酸等作为磷肥生产原料。以上</w:t>
            </w:r>
            <w:r>
              <w:rPr>
                <w:rFonts w:hint="eastAsia" w:ascii="宋体" w:hAnsi="宋体"/>
                <w:bCs/>
                <w:color w:val="000000"/>
              </w:rPr>
              <w:t>四种情况出现一处或以上即判定为不符合。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101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r>
              <w:rPr>
                <w:rFonts w:hint="eastAsia" w:ascii="宋体" w:hAnsi="宋体"/>
                <w:bCs/>
                <w:color w:val="000000"/>
              </w:rPr>
              <w:t>4.3</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Cs/>
                <w:color w:val="000000"/>
              </w:rPr>
            </w:pPr>
            <w:r>
              <w:rPr>
                <w:rFonts w:hint="eastAsia" w:ascii="宋体" w:hAnsi="宋体"/>
                <w:bCs/>
                <w:color w:val="000000"/>
              </w:rPr>
              <w:t>出厂</w:t>
            </w:r>
          </w:p>
          <w:p>
            <w:pPr>
              <w:adjustRightInd w:val="0"/>
              <w:snapToGrid w:val="0"/>
              <w:spacing w:line="300" w:lineRule="auto"/>
              <w:jc w:val="center"/>
              <w:rPr>
                <w:rFonts w:ascii="宋体" w:hAnsi="宋体"/>
                <w:bCs/>
                <w:color w:val="000000"/>
              </w:rPr>
            </w:pPr>
            <w:r>
              <w:rPr>
                <w:rFonts w:hint="eastAsia" w:ascii="宋体" w:hAnsi="宋体"/>
                <w:bCs/>
                <w:color w:val="000000"/>
              </w:rPr>
              <w:t>检验</w:t>
            </w:r>
          </w:p>
        </w:tc>
        <w:tc>
          <w:tcPr>
            <w:tcW w:w="4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bCs/>
                <w:color w:val="000000"/>
              </w:rPr>
            </w:pPr>
            <w:r>
              <w:rPr>
                <w:rFonts w:hint="eastAsia" w:ascii="宋体" w:hAnsi="宋体"/>
                <w:bCs/>
                <w:color w:val="000000"/>
              </w:rPr>
              <w:t>12）成品出厂前是否按相关标准进行出厂检验，检验记录应完整、规范并符合相关标准的规定。</w:t>
            </w:r>
          </w:p>
        </w:tc>
        <w:tc>
          <w:tcPr>
            <w:tcW w:w="4978"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符合</w:t>
            </w:r>
          </w:p>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tc>
        <w:tc>
          <w:tcPr>
            <w:tcW w:w="17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0" w:lineRule="exact"/>
              <w:rPr>
                <w:rFonts w:ascii="宋体" w:hAnsi="宋体"/>
                <w:bCs/>
              </w:rPr>
            </w:pPr>
            <w:r>
              <w:rPr>
                <w:rFonts w:hint="eastAsia" w:ascii="宋体" w:hAnsi="宋体"/>
                <w:bCs/>
              </w:rPr>
              <w:t>1.检查受理之日至后置现场审查之日的</w:t>
            </w:r>
            <w:r>
              <w:rPr>
                <w:rFonts w:hint="eastAsia" w:ascii="宋体" w:hAnsi="宋体"/>
                <w:bCs/>
                <w:color w:val="000000"/>
                <w:szCs w:val="22"/>
              </w:rPr>
              <w:t>记录</w:t>
            </w:r>
            <w:r>
              <w:rPr>
                <w:rFonts w:hint="eastAsia" w:ascii="宋体" w:hAnsi="宋体"/>
                <w:bCs/>
              </w:rPr>
              <w:t>。</w:t>
            </w:r>
          </w:p>
          <w:p>
            <w:pPr>
              <w:adjustRightInd w:val="0"/>
              <w:snapToGrid w:val="0"/>
              <w:spacing w:line="270" w:lineRule="exact"/>
              <w:rPr>
                <w:rFonts w:ascii="宋体" w:hAnsi="宋体"/>
                <w:bCs/>
                <w:color w:val="000000"/>
              </w:rPr>
            </w:pPr>
            <w:r>
              <w:rPr>
                <w:rFonts w:hint="eastAsia" w:ascii="宋体" w:hAnsi="宋体"/>
                <w:bCs/>
              </w:rPr>
              <w:t>2.出厂检验未按标准</w:t>
            </w:r>
            <w:r>
              <w:rPr>
                <w:rFonts w:hint="eastAsia" w:ascii="宋体" w:hAnsi="宋体"/>
                <w:bCs/>
                <w:color w:val="000000"/>
                <w:szCs w:val="22"/>
              </w:rPr>
              <w:t>规定</w:t>
            </w:r>
            <w:r>
              <w:rPr>
                <w:rFonts w:hint="eastAsia" w:ascii="宋体" w:hAnsi="宋体"/>
                <w:bCs/>
              </w:rPr>
              <w:t>进行；</w:t>
            </w:r>
            <w:r>
              <w:rPr>
                <w:rFonts w:hint="eastAsia" w:ascii="宋体" w:hAnsi="宋体"/>
                <w:bCs/>
                <w:color w:val="000000"/>
              </w:rPr>
              <w:t>记录存在系统性问题</w:t>
            </w:r>
            <w:r>
              <w:rPr>
                <w:rFonts w:hint="eastAsia" w:ascii="宋体" w:hAnsi="宋体"/>
                <w:bCs/>
              </w:rPr>
              <w:t>或记录不真实；涉及到检验结果的记录不准确。以上三种情况出现其中之一即判为不符合。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rHeight w:val="767" w:hRule="atLeast"/>
          <w:jc w:val="center"/>
        </w:trPr>
        <w:tc>
          <w:tcPr>
            <w:tcW w:w="766" w:type="dxa"/>
            <w:tcBorders>
              <w:top w:val="single" w:color="auto" w:sz="4" w:space="0"/>
              <w:left w:val="single" w:color="auto" w:sz="4" w:space="0"/>
              <w:right w:val="single" w:color="auto" w:sz="4" w:space="0"/>
            </w:tcBorders>
            <w:vAlign w:val="center"/>
          </w:tcPr>
          <w:p>
            <w:pPr>
              <w:adjustRightInd w:val="0"/>
              <w:snapToGrid w:val="0"/>
              <w:spacing w:line="300" w:lineRule="auto"/>
              <w:ind w:hanging="8"/>
              <w:jc w:val="center"/>
              <w:rPr>
                <w:rFonts w:ascii="宋体" w:hAnsi="宋体"/>
                <w:bCs/>
                <w:color w:val="000000"/>
              </w:rPr>
            </w:pPr>
            <w:r>
              <w:rPr>
                <w:rFonts w:hint="eastAsia" w:ascii="宋体" w:hAnsi="宋体"/>
                <w:bCs/>
                <w:color w:val="000000"/>
              </w:rPr>
              <w:t>4.4</w:t>
            </w:r>
          </w:p>
        </w:tc>
        <w:tc>
          <w:tcPr>
            <w:tcW w:w="725"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bCs/>
                <w:color w:val="000000"/>
              </w:rPr>
            </w:pPr>
            <w:r>
              <w:rPr>
                <w:rFonts w:hint="eastAsia" w:ascii="宋体" w:hAnsi="宋体"/>
                <w:bCs/>
                <w:color w:val="000000"/>
              </w:rPr>
              <w:t>不合格品控制</w:t>
            </w:r>
          </w:p>
        </w:tc>
        <w:tc>
          <w:tcPr>
            <w:tcW w:w="4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bCs/>
                <w:color w:val="000000"/>
              </w:rPr>
            </w:pPr>
            <w:r>
              <w:rPr>
                <w:rFonts w:hint="eastAsia" w:ascii="宋体" w:hAnsi="宋体"/>
                <w:bCs/>
                <w:color w:val="000000"/>
              </w:rPr>
              <w:t>13）</w:t>
            </w:r>
            <w:r>
              <w:rPr>
                <w:rFonts w:hint="eastAsia" w:ascii="宋体" w:hAnsi="宋体"/>
                <w:color w:val="000000"/>
                <w:szCs w:val="21"/>
              </w:rPr>
              <w:t>是否对不合格品的控制和处置作出明确规定并执行到位。</w:t>
            </w:r>
          </w:p>
        </w:tc>
        <w:tc>
          <w:tcPr>
            <w:tcW w:w="4978"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是；</w:t>
            </w:r>
            <w:r>
              <w:rPr>
                <w:rFonts w:hint="eastAsia" w:ascii="宋体" w:hAnsi="宋体"/>
                <w:bCs/>
                <w:color w:val="000000"/>
              </w:rPr>
              <w:sym w:font="Wingdings" w:char="F06F"/>
            </w:r>
            <w:r>
              <w:rPr>
                <w:rFonts w:hint="eastAsia" w:ascii="宋体" w:hAnsi="宋体"/>
                <w:bCs/>
                <w:color w:val="000000"/>
              </w:rPr>
              <w:t xml:space="preserve"> 否：</w:t>
            </w:r>
          </w:p>
        </w:tc>
        <w:tc>
          <w:tcPr>
            <w:tcW w:w="1507"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符合</w:t>
            </w:r>
          </w:p>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tc>
        <w:tc>
          <w:tcPr>
            <w:tcW w:w="1731" w:type="dxa"/>
            <w:tcBorders>
              <w:top w:val="single" w:color="auto" w:sz="4" w:space="0"/>
              <w:left w:val="single" w:color="auto" w:sz="4" w:space="0"/>
              <w:right w:val="single" w:color="auto" w:sz="4" w:space="0"/>
            </w:tcBorders>
            <w:vAlign w:val="center"/>
          </w:tcPr>
          <w:p>
            <w:pPr>
              <w:adjustRightInd w:val="0"/>
              <w:snapToGrid w:val="0"/>
              <w:rPr>
                <w:rFonts w:ascii="宋体" w:hAnsi="宋体"/>
                <w:bCs/>
                <w:color w:val="000000"/>
              </w:rPr>
            </w:pPr>
            <w:r>
              <w:rPr>
                <w:rFonts w:hint="eastAsia" w:ascii="宋体" w:hAnsi="宋体"/>
                <w:bCs/>
              </w:rPr>
              <w:t>未对</w:t>
            </w:r>
            <w:r>
              <w:rPr>
                <w:rFonts w:hint="eastAsia" w:ascii="宋体" w:hAnsi="宋体"/>
                <w:bCs/>
                <w:color w:val="000000"/>
                <w:szCs w:val="22"/>
              </w:rPr>
              <w:t>不合格品</w:t>
            </w:r>
            <w:r>
              <w:rPr>
                <w:rFonts w:hint="eastAsia" w:ascii="宋体" w:hAnsi="宋体"/>
                <w:bCs/>
              </w:rPr>
              <w:t>控制和处置做出规定或因处置不当导致不合格品出</w:t>
            </w:r>
            <w:r>
              <w:rPr>
                <w:rFonts w:hint="eastAsia" w:ascii="宋体" w:hAnsi="宋体"/>
                <w:bCs/>
                <w:spacing w:val="-11"/>
                <w:w w:val="99"/>
                <w:szCs w:val="22"/>
              </w:rPr>
              <w:t>厂即判定为不符合。</w:t>
            </w:r>
          </w:p>
        </w:tc>
      </w:tr>
    </w:tbl>
    <w:p>
      <w:pPr>
        <w:spacing w:line="480" w:lineRule="exact"/>
        <w:sectPr>
          <w:headerReference r:id="rId11" w:type="first"/>
          <w:headerReference r:id="rId10" w:type="default"/>
          <w:footerReference r:id="rId12" w:type="default"/>
          <w:footerReference r:id="rId13" w:type="even"/>
          <w:pgSz w:w="16838" w:h="11906" w:orient="landscape"/>
          <w:pgMar w:top="1713" w:right="1418" w:bottom="1418" w:left="1418" w:header="851" w:footer="992" w:gutter="0"/>
          <w:cols w:space="720" w:num="1"/>
          <w:docGrid w:linePitch="312" w:charSpace="0"/>
        </w:sectPr>
      </w:pPr>
    </w:p>
    <w:p>
      <w:pPr>
        <w:pStyle w:val="4"/>
        <w:ind w:left="5060" w:hanging="5060" w:hangingChars="1680"/>
        <w:rPr>
          <w:rFonts w:ascii="宋体" w:hAnsi="宋体"/>
          <w:b w:val="0"/>
          <w:color w:val="000000"/>
          <w:szCs w:val="24"/>
        </w:rPr>
      </w:pPr>
      <w:bookmarkStart w:id="2" w:name="_Toc497146953"/>
      <w:bookmarkStart w:id="3" w:name="_Toc462909738"/>
      <w:bookmarkStart w:id="4" w:name="_Toc497146831"/>
      <w:r>
        <w:rPr>
          <w:rFonts w:hint="eastAsia"/>
          <w:color w:val="000000"/>
          <w:szCs w:val="24"/>
        </w:rPr>
        <w:t>附件</w:t>
      </w:r>
      <w:bookmarkEnd w:id="2"/>
      <w:bookmarkEnd w:id="3"/>
      <w:bookmarkEnd w:id="4"/>
      <w:r>
        <w:rPr>
          <w:rFonts w:hint="eastAsia" w:ascii="宋体" w:hAnsi="宋体"/>
          <w:color w:val="000000"/>
          <w:szCs w:val="24"/>
        </w:rPr>
        <w:t>3</w:t>
      </w:r>
    </w:p>
    <w:p>
      <w:pPr>
        <w:pStyle w:val="4"/>
        <w:ind w:left="5060" w:hanging="5060" w:hangingChars="1680"/>
        <w:jc w:val="center"/>
        <w:rPr>
          <w:rFonts w:ascii="宋体" w:hAnsi="宋体"/>
          <w:b w:val="0"/>
          <w:color w:val="000000"/>
        </w:rPr>
      </w:pPr>
      <w:bookmarkStart w:id="5" w:name="_Toc497146954"/>
      <w:bookmarkStart w:id="6" w:name="_Toc497146832"/>
      <w:bookmarkStart w:id="7" w:name="_Toc462909739"/>
      <w:r>
        <w:rPr>
          <w:rFonts w:hint="eastAsia" w:ascii="宋体" w:hAnsi="宋体"/>
          <w:color w:val="000000"/>
          <w:szCs w:val="30"/>
        </w:rPr>
        <w:t>生产许可证获证企业后置现场审查报告</w:t>
      </w:r>
      <w:bookmarkEnd w:id="5"/>
      <w:bookmarkEnd w:id="6"/>
      <w:bookmarkEnd w:id="7"/>
    </w:p>
    <w:tbl>
      <w:tblPr>
        <w:tblStyle w:val="24"/>
        <w:tblW w:w="14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5"/>
        <w:gridCol w:w="1414"/>
        <w:gridCol w:w="1346"/>
        <w:gridCol w:w="1029"/>
        <w:gridCol w:w="1987"/>
        <w:gridCol w:w="139"/>
        <w:gridCol w:w="1789"/>
        <w:gridCol w:w="1048"/>
        <w:gridCol w:w="707"/>
        <w:gridCol w:w="343"/>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455" w:type="dxa"/>
            <w:gridSpan w:val="3"/>
            <w:vAlign w:val="center"/>
          </w:tcPr>
          <w:p>
            <w:pPr>
              <w:pStyle w:val="53"/>
              <w:adjustRightInd/>
              <w:spacing w:line="320" w:lineRule="exact"/>
              <w:textAlignment w:val="auto"/>
              <w:rPr>
                <w:rFonts w:hAnsi="宋体"/>
                <w:color w:val="000000"/>
              </w:rPr>
            </w:pPr>
            <w:r>
              <w:rPr>
                <w:rFonts w:hint="eastAsia" w:hAnsi="宋体"/>
                <w:color w:val="000000"/>
              </w:rPr>
              <w:t>企业名称：</w:t>
            </w:r>
          </w:p>
        </w:tc>
        <w:tc>
          <w:tcPr>
            <w:tcW w:w="6699" w:type="dxa"/>
            <w:gridSpan w:val="6"/>
            <w:vAlign w:val="center"/>
          </w:tcPr>
          <w:p>
            <w:pPr>
              <w:spacing w:line="320" w:lineRule="exact"/>
              <w:rPr>
                <w:rFonts w:ascii="宋体" w:hAnsi="宋体"/>
                <w:color w:val="000000"/>
              </w:rPr>
            </w:pPr>
            <w:r>
              <w:rPr>
                <w:rFonts w:hint="eastAsia" w:ascii="宋体" w:hAnsi="宋体"/>
                <w:color w:val="000000"/>
              </w:rPr>
              <w:t>生产地址：</w:t>
            </w:r>
          </w:p>
        </w:tc>
        <w:tc>
          <w:tcPr>
            <w:tcW w:w="2066" w:type="dxa"/>
            <w:gridSpan w:val="2"/>
            <w:vAlign w:val="center"/>
          </w:tcPr>
          <w:p>
            <w:pPr>
              <w:spacing w:line="320" w:lineRule="exact"/>
              <w:rPr>
                <w:rFonts w:ascii="宋体" w:hAnsi="宋体"/>
                <w:color w:val="000000"/>
              </w:rPr>
            </w:pPr>
            <w:r>
              <w:rPr>
                <w:rFonts w:hint="eastAsia" w:ascii="宋体" w:hAnsi="宋体"/>
                <w:color w:val="000000"/>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455" w:type="dxa"/>
            <w:gridSpan w:val="3"/>
            <w:vAlign w:val="center"/>
          </w:tcPr>
          <w:p>
            <w:pPr>
              <w:spacing w:line="320" w:lineRule="exact"/>
              <w:rPr>
                <w:rFonts w:ascii="宋体" w:hAnsi="宋体"/>
                <w:color w:val="000000"/>
              </w:rPr>
            </w:pPr>
            <w:r>
              <w:rPr>
                <w:rFonts w:hint="eastAsia" w:ascii="宋体" w:hAnsi="宋体"/>
                <w:color w:val="000000"/>
              </w:rPr>
              <w:t xml:space="preserve">产品名称： </w:t>
            </w:r>
          </w:p>
        </w:tc>
        <w:tc>
          <w:tcPr>
            <w:tcW w:w="3155" w:type="dxa"/>
            <w:gridSpan w:val="3"/>
            <w:vAlign w:val="center"/>
          </w:tcPr>
          <w:p>
            <w:pPr>
              <w:spacing w:line="320" w:lineRule="exact"/>
              <w:rPr>
                <w:rFonts w:ascii="宋体" w:hAnsi="宋体"/>
                <w:color w:val="000000"/>
              </w:rPr>
            </w:pPr>
            <w:r>
              <w:rPr>
                <w:rFonts w:hint="eastAsia" w:ascii="宋体" w:hAnsi="宋体"/>
                <w:color w:val="000000"/>
              </w:rPr>
              <w:t>联系人：</w:t>
            </w:r>
          </w:p>
        </w:tc>
        <w:tc>
          <w:tcPr>
            <w:tcW w:w="2837" w:type="dxa"/>
            <w:gridSpan w:val="2"/>
            <w:vAlign w:val="center"/>
          </w:tcPr>
          <w:p>
            <w:pPr>
              <w:spacing w:line="320" w:lineRule="exact"/>
              <w:rPr>
                <w:rFonts w:ascii="宋体" w:hAnsi="宋体"/>
                <w:color w:val="000000"/>
              </w:rPr>
            </w:pPr>
            <w:r>
              <w:rPr>
                <w:rFonts w:hint="eastAsia" w:ascii="宋体" w:hAnsi="宋体"/>
                <w:color w:val="000000"/>
              </w:rPr>
              <w:t>电话：</w:t>
            </w:r>
          </w:p>
        </w:tc>
        <w:tc>
          <w:tcPr>
            <w:tcW w:w="2773" w:type="dxa"/>
            <w:gridSpan w:val="3"/>
            <w:vAlign w:val="center"/>
          </w:tcPr>
          <w:p>
            <w:pPr>
              <w:spacing w:line="320" w:lineRule="exact"/>
              <w:rPr>
                <w:rFonts w:ascii="宋体" w:hAnsi="宋体"/>
                <w:color w:val="000000"/>
              </w:rPr>
            </w:pPr>
            <w:r>
              <w:rPr>
                <w:rFonts w:hint="eastAsia" w:ascii="宋体" w:hAnsi="宋体"/>
                <w:color w:val="00000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4" w:type="dxa"/>
            <w:gridSpan w:val="4"/>
            <w:vAlign w:val="center"/>
          </w:tcPr>
          <w:p>
            <w:pPr>
              <w:spacing w:line="320" w:lineRule="exact"/>
              <w:rPr>
                <w:rFonts w:ascii="宋体" w:hAnsi="宋体"/>
                <w:color w:val="000000"/>
              </w:rPr>
            </w:pPr>
            <w:r>
              <w:rPr>
                <w:rFonts w:hint="eastAsia" w:ascii="宋体" w:hAnsi="宋体"/>
                <w:color w:val="000000"/>
              </w:rPr>
              <w:t>生产许可证编号：</w:t>
            </w:r>
          </w:p>
        </w:tc>
        <w:tc>
          <w:tcPr>
            <w:tcW w:w="7736" w:type="dxa"/>
            <w:gridSpan w:val="7"/>
            <w:vAlign w:val="center"/>
          </w:tcPr>
          <w:p>
            <w:pPr>
              <w:spacing w:line="320" w:lineRule="exact"/>
              <w:rPr>
                <w:rFonts w:ascii="宋体" w:hAnsi="宋体"/>
                <w:color w:val="000000"/>
              </w:rPr>
            </w:pPr>
            <w:r>
              <w:rPr>
                <w:rFonts w:hint="eastAsia" w:ascii="宋体" w:hAnsi="宋体"/>
                <w:color w:val="000000"/>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220" w:type="dxa"/>
            <w:gridSpan w:val="11"/>
            <w:vAlign w:val="center"/>
          </w:tcPr>
          <w:p>
            <w:pPr>
              <w:spacing w:line="320" w:lineRule="exact"/>
              <w:rPr>
                <w:rFonts w:ascii="宋体" w:hAnsi="宋体"/>
                <w:color w:val="000000"/>
              </w:rPr>
            </w:pPr>
            <w:r>
              <w:rPr>
                <w:rFonts w:hint="eastAsia" w:ascii="宋体" w:hAnsi="宋体"/>
                <w:color w:val="000000"/>
              </w:rPr>
              <w:t>产品单元：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95" w:type="dxa"/>
            <w:vAlign w:val="center"/>
          </w:tcPr>
          <w:p>
            <w:pPr>
              <w:spacing w:line="320" w:lineRule="exact"/>
              <w:jc w:val="center"/>
              <w:rPr>
                <w:rFonts w:ascii="宋体" w:hAnsi="宋体"/>
                <w:color w:val="000000"/>
              </w:rPr>
            </w:pPr>
            <w:r>
              <w:rPr>
                <w:rFonts w:hint="eastAsia" w:ascii="宋体" w:hAnsi="宋体"/>
                <w:color w:val="000000"/>
              </w:rPr>
              <w:t>审查</w:t>
            </w:r>
          </w:p>
          <w:p>
            <w:pPr>
              <w:spacing w:line="320" w:lineRule="exact"/>
              <w:jc w:val="center"/>
              <w:rPr>
                <w:rFonts w:ascii="宋体" w:hAnsi="宋体"/>
                <w:color w:val="000000"/>
              </w:rPr>
            </w:pPr>
            <w:r>
              <w:rPr>
                <w:rFonts w:hint="eastAsia" w:ascii="宋体" w:hAnsi="宋体"/>
                <w:color w:val="000000"/>
              </w:rPr>
              <w:t>结论</w:t>
            </w:r>
          </w:p>
        </w:tc>
        <w:tc>
          <w:tcPr>
            <w:tcW w:w="11525" w:type="dxa"/>
            <w:gridSpan w:val="10"/>
          </w:tcPr>
          <w:p>
            <w:pPr>
              <w:spacing w:line="320" w:lineRule="exact"/>
              <w:ind w:firstLine="420"/>
              <w:rPr>
                <w:rFonts w:ascii="宋体" w:hAnsi="宋体"/>
                <w:color w:val="000000"/>
              </w:rPr>
            </w:pPr>
            <w:r>
              <w:rPr>
                <w:rFonts w:hint="eastAsia" w:ascii="宋体" w:hAnsi="宋体"/>
                <w:color w:val="000000"/>
              </w:rPr>
              <w:t>审查组根据《化肥产品生产许可证实施细则（二）（磷肥产品部分）》，于</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日至</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日对该企业进行了审查，共计审查出：符合_____条、不符合</w:t>
            </w:r>
            <w:r>
              <w:rPr>
                <w:rFonts w:hint="eastAsia" w:ascii="宋体" w:hAnsi="宋体"/>
                <w:color w:val="000000"/>
                <w:u w:val="single"/>
              </w:rPr>
              <w:t xml:space="preserve">      </w:t>
            </w:r>
            <w:r>
              <w:rPr>
                <w:rFonts w:hint="eastAsia" w:ascii="宋体" w:hAnsi="宋体"/>
                <w:color w:val="000000"/>
              </w:rPr>
              <w:t>条。</w:t>
            </w:r>
          </w:p>
          <w:p>
            <w:pPr>
              <w:spacing w:line="320" w:lineRule="exact"/>
              <w:ind w:firstLine="420"/>
              <w:rPr>
                <w:rFonts w:ascii="宋体" w:hAnsi="宋体"/>
                <w:color w:val="000000"/>
                <w:u w:val="single"/>
              </w:rPr>
            </w:pPr>
            <w:r>
              <w:rPr>
                <w:rFonts w:hint="eastAsia" w:ascii="宋体" w:hAnsi="宋体"/>
                <w:color w:val="000000"/>
              </w:rPr>
              <w:t>其他情况说明：</w:t>
            </w:r>
            <w:r>
              <w:rPr>
                <w:rFonts w:hint="eastAsia" w:ascii="宋体" w:hAnsi="宋体"/>
                <w:color w:val="000000"/>
                <w:u w:val="single"/>
              </w:rPr>
              <w:t xml:space="preserve">                                                     </w:t>
            </w:r>
          </w:p>
          <w:p>
            <w:pPr>
              <w:spacing w:line="320" w:lineRule="exact"/>
              <w:ind w:firstLine="420"/>
              <w:rPr>
                <w:rFonts w:ascii="宋体" w:hAnsi="宋体"/>
                <w:color w:val="000000"/>
              </w:rPr>
            </w:pPr>
            <w:r>
              <w:rPr>
                <w:rFonts w:hint="eastAsia" w:ascii="宋体" w:hAnsi="宋体"/>
                <w:color w:val="000000"/>
              </w:rPr>
              <w:t>经综合评价，本审查组对该企业的审查结论是：</w:t>
            </w:r>
            <w:r>
              <w:rPr>
                <w:rFonts w:hint="eastAsia" w:ascii="宋体" w:hAnsi="宋体"/>
                <w:color w:val="000000"/>
                <w:u w:val="single"/>
              </w:rPr>
              <w:t xml:space="preserve">                   </w:t>
            </w:r>
            <w:r>
              <w:rPr>
                <w:rFonts w:hint="eastAsia" w:ascii="宋体" w:hAnsi="宋体"/>
                <w:color w:val="000000"/>
              </w:rPr>
              <w:t>。（注：审查结论填写：合格或不合格）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restart"/>
            <w:vAlign w:val="center"/>
          </w:tcPr>
          <w:p>
            <w:pPr>
              <w:spacing w:line="320" w:lineRule="exact"/>
              <w:jc w:val="center"/>
              <w:rPr>
                <w:rFonts w:ascii="宋体" w:hAnsi="宋体"/>
                <w:color w:val="000000"/>
              </w:rPr>
            </w:pPr>
            <w:r>
              <w:rPr>
                <w:rFonts w:hint="eastAsia" w:ascii="宋体" w:hAnsi="宋体"/>
                <w:color w:val="000000"/>
              </w:rPr>
              <w:t>监管人员</w:t>
            </w:r>
          </w:p>
        </w:tc>
        <w:tc>
          <w:tcPr>
            <w:tcW w:w="1414" w:type="dxa"/>
            <w:vAlign w:val="center"/>
          </w:tcPr>
          <w:p>
            <w:pPr>
              <w:spacing w:line="320" w:lineRule="exact"/>
              <w:jc w:val="center"/>
              <w:rPr>
                <w:rFonts w:ascii="宋体" w:hAnsi="宋体"/>
                <w:color w:val="000000"/>
              </w:rPr>
            </w:pPr>
            <w:r>
              <w:rPr>
                <w:rFonts w:hint="eastAsia" w:ascii="宋体" w:hAnsi="宋体"/>
                <w:color w:val="000000"/>
              </w:rPr>
              <w:t>姓名（签字）</w:t>
            </w:r>
          </w:p>
        </w:tc>
        <w:tc>
          <w:tcPr>
            <w:tcW w:w="4362" w:type="dxa"/>
            <w:gridSpan w:val="3"/>
            <w:vAlign w:val="center"/>
          </w:tcPr>
          <w:p>
            <w:pPr>
              <w:spacing w:line="320" w:lineRule="exact"/>
              <w:ind w:firstLine="420"/>
              <w:jc w:val="center"/>
              <w:rPr>
                <w:rFonts w:ascii="宋体" w:hAnsi="宋体"/>
                <w:color w:val="000000"/>
              </w:rPr>
            </w:pPr>
            <w:r>
              <w:rPr>
                <w:rFonts w:hint="eastAsia" w:ascii="宋体" w:hAnsi="宋体"/>
                <w:color w:val="000000"/>
              </w:rPr>
              <w:t>单    位</w:t>
            </w:r>
          </w:p>
        </w:tc>
        <w:tc>
          <w:tcPr>
            <w:tcW w:w="2976" w:type="dxa"/>
            <w:gridSpan w:val="3"/>
            <w:vAlign w:val="center"/>
          </w:tcPr>
          <w:p>
            <w:pPr>
              <w:spacing w:line="320" w:lineRule="exact"/>
              <w:ind w:firstLine="420"/>
              <w:jc w:val="center"/>
              <w:rPr>
                <w:rFonts w:ascii="宋体" w:hAnsi="宋体"/>
                <w:color w:val="000000"/>
              </w:rPr>
            </w:pPr>
            <w:r>
              <w:rPr>
                <w:rFonts w:hint="eastAsia" w:ascii="宋体" w:hAnsi="宋体"/>
                <w:color w:val="000000"/>
              </w:rPr>
              <w:t>职务</w:t>
            </w:r>
          </w:p>
        </w:tc>
        <w:tc>
          <w:tcPr>
            <w:tcW w:w="2773" w:type="dxa"/>
            <w:gridSpan w:val="3"/>
            <w:vAlign w:val="center"/>
          </w:tcPr>
          <w:p>
            <w:pPr>
              <w:spacing w:line="320" w:lineRule="exact"/>
              <w:jc w:val="center"/>
              <w:rPr>
                <w:rFonts w:ascii="宋体" w:hAnsi="宋体"/>
                <w:color w:val="000000"/>
              </w:rPr>
            </w:pPr>
            <w:r>
              <w:rPr>
                <w:rFonts w:hint="eastAsia" w:ascii="宋体" w:hAnsi="宋体"/>
                <w:color w:val="000000"/>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vAlign w:val="center"/>
          </w:tcPr>
          <w:p>
            <w:pPr>
              <w:spacing w:line="320" w:lineRule="exact"/>
              <w:jc w:val="center"/>
              <w:rPr>
                <w:rFonts w:ascii="宋体" w:hAnsi="宋体"/>
                <w:color w:val="000000"/>
              </w:rPr>
            </w:pPr>
          </w:p>
        </w:tc>
        <w:tc>
          <w:tcPr>
            <w:tcW w:w="1414" w:type="dxa"/>
            <w:vAlign w:val="center"/>
          </w:tcPr>
          <w:p>
            <w:pPr>
              <w:spacing w:line="320" w:lineRule="exact"/>
              <w:ind w:firstLine="420"/>
              <w:jc w:val="center"/>
              <w:rPr>
                <w:rFonts w:ascii="宋体" w:hAnsi="宋体"/>
                <w:color w:val="000000"/>
              </w:rPr>
            </w:pPr>
          </w:p>
        </w:tc>
        <w:tc>
          <w:tcPr>
            <w:tcW w:w="4362" w:type="dxa"/>
            <w:gridSpan w:val="3"/>
            <w:vAlign w:val="center"/>
          </w:tcPr>
          <w:p>
            <w:pPr>
              <w:spacing w:line="320" w:lineRule="exact"/>
              <w:ind w:firstLine="420"/>
              <w:jc w:val="center"/>
              <w:rPr>
                <w:rFonts w:ascii="宋体" w:hAnsi="宋体"/>
                <w:color w:val="000000"/>
              </w:rPr>
            </w:pPr>
          </w:p>
        </w:tc>
        <w:tc>
          <w:tcPr>
            <w:tcW w:w="2976" w:type="dxa"/>
            <w:gridSpan w:val="3"/>
            <w:vAlign w:val="center"/>
          </w:tcPr>
          <w:p>
            <w:pPr>
              <w:spacing w:line="320" w:lineRule="exact"/>
              <w:ind w:firstLine="420"/>
              <w:jc w:val="center"/>
              <w:rPr>
                <w:rFonts w:ascii="宋体" w:hAnsi="宋体"/>
                <w:color w:val="000000"/>
              </w:rPr>
            </w:pPr>
          </w:p>
        </w:tc>
        <w:tc>
          <w:tcPr>
            <w:tcW w:w="2773" w:type="dxa"/>
            <w:gridSpan w:val="3"/>
            <w:vAlign w:val="center"/>
          </w:tcPr>
          <w:p>
            <w:pPr>
              <w:spacing w:line="320" w:lineRule="exact"/>
              <w:ind w:firstLine="42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vAlign w:val="center"/>
          </w:tcPr>
          <w:p>
            <w:pPr>
              <w:spacing w:line="320" w:lineRule="exact"/>
              <w:jc w:val="center"/>
              <w:rPr>
                <w:rFonts w:ascii="宋体" w:hAnsi="宋体"/>
                <w:color w:val="000000"/>
              </w:rPr>
            </w:pPr>
          </w:p>
        </w:tc>
        <w:tc>
          <w:tcPr>
            <w:tcW w:w="1414" w:type="dxa"/>
            <w:vAlign w:val="center"/>
          </w:tcPr>
          <w:p>
            <w:pPr>
              <w:spacing w:line="320" w:lineRule="exact"/>
              <w:ind w:firstLine="420"/>
              <w:jc w:val="center"/>
              <w:rPr>
                <w:rFonts w:ascii="宋体" w:hAnsi="宋体"/>
                <w:color w:val="000000"/>
              </w:rPr>
            </w:pPr>
          </w:p>
        </w:tc>
        <w:tc>
          <w:tcPr>
            <w:tcW w:w="4362" w:type="dxa"/>
            <w:gridSpan w:val="3"/>
            <w:vAlign w:val="center"/>
          </w:tcPr>
          <w:p>
            <w:pPr>
              <w:spacing w:line="320" w:lineRule="exact"/>
              <w:ind w:firstLine="420"/>
              <w:jc w:val="center"/>
              <w:rPr>
                <w:rFonts w:ascii="宋体" w:hAnsi="宋体"/>
                <w:color w:val="000000"/>
              </w:rPr>
            </w:pPr>
          </w:p>
        </w:tc>
        <w:tc>
          <w:tcPr>
            <w:tcW w:w="2976" w:type="dxa"/>
            <w:gridSpan w:val="3"/>
            <w:vAlign w:val="center"/>
          </w:tcPr>
          <w:p>
            <w:pPr>
              <w:spacing w:line="320" w:lineRule="exact"/>
              <w:ind w:firstLine="420"/>
              <w:jc w:val="center"/>
              <w:rPr>
                <w:rFonts w:ascii="宋体" w:hAnsi="宋体"/>
                <w:color w:val="000000"/>
              </w:rPr>
            </w:pPr>
          </w:p>
        </w:tc>
        <w:tc>
          <w:tcPr>
            <w:tcW w:w="2773" w:type="dxa"/>
            <w:gridSpan w:val="3"/>
            <w:vAlign w:val="center"/>
          </w:tcPr>
          <w:p>
            <w:pPr>
              <w:spacing w:line="320" w:lineRule="exact"/>
              <w:ind w:firstLine="42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restart"/>
            <w:vAlign w:val="center"/>
          </w:tcPr>
          <w:p>
            <w:pPr>
              <w:spacing w:line="320" w:lineRule="exact"/>
              <w:jc w:val="center"/>
              <w:rPr>
                <w:rFonts w:ascii="宋体" w:hAnsi="宋体"/>
                <w:color w:val="000000"/>
              </w:rPr>
            </w:pPr>
            <w:r>
              <w:rPr>
                <w:rFonts w:hint="eastAsia" w:ascii="宋体" w:hAnsi="宋体"/>
                <w:color w:val="000000"/>
              </w:rPr>
              <w:t>审查组成员</w:t>
            </w:r>
          </w:p>
        </w:tc>
        <w:tc>
          <w:tcPr>
            <w:tcW w:w="1414" w:type="dxa"/>
            <w:vAlign w:val="center"/>
          </w:tcPr>
          <w:p>
            <w:pPr>
              <w:spacing w:line="320" w:lineRule="exact"/>
              <w:jc w:val="center"/>
              <w:rPr>
                <w:rFonts w:ascii="宋体" w:hAnsi="宋体"/>
                <w:color w:val="000000"/>
              </w:rPr>
            </w:pPr>
            <w:r>
              <w:rPr>
                <w:rFonts w:hint="eastAsia" w:ascii="宋体" w:hAnsi="宋体"/>
                <w:color w:val="000000"/>
              </w:rPr>
              <w:t>姓名（签字）</w:t>
            </w:r>
          </w:p>
        </w:tc>
        <w:tc>
          <w:tcPr>
            <w:tcW w:w="4362" w:type="dxa"/>
            <w:gridSpan w:val="3"/>
            <w:vAlign w:val="center"/>
          </w:tcPr>
          <w:p>
            <w:pPr>
              <w:spacing w:line="320" w:lineRule="exact"/>
              <w:jc w:val="center"/>
              <w:rPr>
                <w:rFonts w:ascii="宋体" w:hAnsi="宋体"/>
                <w:color w:val="000000"/>
              </w:rPr>
            </w:pPr>
            <w:r>
              <w:rPr>
                <w:rFonts w:hint="eastAsia" w:ascii="宋体" w:hAnsi="宋体"/>
                <w:color w:val="000000"/>
              </w:rPr>
              <w:t>单    位</w:t>
            </w:r>
          </w:p>
        </w:tc>
        <w:tc>
          <w:tcPr>
            <w:tcW w:w="1928" w:type="dxa"/>
            <w:gridSpan w:val="2"/>
            <w:vAlign w:val="center"/>
          </w:tcPr>
          <w:p>
            <w:pPr>
              <w:spacing w:line="320" w:lineRule="exact"/>
              <w:jc w:val="center"/>
              <w:rPr>
                <w:rFonts w:ascii="宋体" w:hAnsi="宋体"/>
                <w:color w:val="000000"/>
              </w:rPr>
            </w:pPr>
            <w:r>
              <w:rPr>
                <w:rFonts w:hint="eastAsia" w:ascii="宋体" w:hAnsi="宋体"/>
                <w:color w:val="000000"/>
              </w:rPr>
              <w:t>职务(组长、组员)</w:t>
            </w:r>
          </w:p>
        </w:tc>
        <w:tc>
          <w:tcPr>
            <w:tcW w:w="2098" w:type="dxa"/>
            <w:gridSpan w:val="3"/>
            <w:vAlign w:val="center"/>
          </w:tcPr>
          <w:p>
            <w:pPr>
              <w:spacing w:line="320" w:lineRule="exact"/>
              <w:jc w:val="center"/>
              <w:rPr>
                <w:rFonts w:ascii="宋体" w:hAnsi="宋体"/>
                <w:color w:val="000000"/>
              </w:rPr>
            </w:pPr>
            <w:r>
              <w:rPr>
                <w:rFonts w:hint="eastAsia" w:ascii="宋体" w:hAnsi="宋体"/>
                <w:color w:val="000000"/>
              </w:rPr>
              <w:t>核查分工（条款）</w:t>
            </w:r>
          </w:p>
        </w:tc>
        <w:tc>
          <w:tcPr>
            <w:tcW w:w="1723" w:type="dxa"/>
            <w:vAlign w:val="center"/>
          </w:tcPr>
          <w:p>
            <w:pPr>
              <w:spacing w:line="320" w:lineRule="exact"/>
              <w:jc w:val="center"/>
              <w:rPr>
                <w:rFonts w:ascii="宋体" w:hAnsi="宋体"/>
                <w:color w:val="000000"/>
              </w:rPr>
            </w:pPr>
            <w:r>
              <w:rPr>
                <w:rFonts w:hint="eastAsia" w:ascii="宋体" w:hAnsi="宋体"/>
                <w:color w:val="000000"/>
              </w:rPr>
              <w:t>审查员证书编号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tcPr>
          <w:p>
            <w:pPr>
              <w:spacing w:line="320" w:lineRule="exact"/>
              <w:rPr>
                <w:rFonts w:ascii="宋体" w:hAnsi="宋体"/>
                <w:color w:val="000000"/>
              </w:rPr>
            </w:pPr>
          </w:p>
        </w:tc>
        <w:tc>
          <w:tcPr>
            <w:tcW w:w="1414" w:type="dxa"/>
            <w:vAlign w:val="center"/>
          </w:tcPr>
          <w:p>
            <w:pPr>
              <w:spacing w:line="320" w:lineRule="exact"/>
              <w:jc w:val="center"/>
              <w:rPr>
                <w:rFonts w:ascii="宋体" w:hAnsi="宋体"/>
                <w:color w:val="000000"/>
              </w:rPr>
            </w:pPr>
          </w:p>
        </w:tc>
        <w:tc>
          <w:tcPr>
            <w:tcW w:w="4362" w:type="dxa"/>
            <w:gridSpan w:val="3"/>
            <w:vAlign w:val="center"/>
          </w:tcPr>
          <w:p>
            <w:pPr>
              <w:spacing w:line="320" w:lineRule="exact"/>
              <w:jc w:val="center"/>
              <w:rPr>
                <w:rFonts w:ascii="宋体" w:hAnsi="宋体"/>
                <w:color w:val="000000"/>
              </w:rPr>
            </w:pPr>
          </w:p>
        </w:tc>
        <w:tc>
          <w:tcPr>
            <w:tcW w:w="1928" w:type="dxa"/>
            <w:gridSpan w:val="2"/>
            <w:vAlign w:val="center"/>
          </w:tcPr>
          <w:p>
            <w:pPr>
              <w:spacing w:line="320" w:lineRule="exact"/>
              <w:jc w:val="center"/>
              <w:rPr>
                <w:rFonts w:ascii="宋体" w:hAnsi="宋体"/>
                <w:color w:val="000000"/>
              </w:rPr>
            </w:pPr>
          </w:p>
        </w:tc>
        <w:tc>
          <w:tcPr>
            <w:tcW w:w="2098" w:type="dxa"/>
            <w:gridSpan w:val="3"/>
            <w:vAlign w:val="center"/>
          </w:tcPr>
          <w:p>
            <w:pPr>
              <w:spacing w:line="320" w:lineRule="exact"/>
              <w:jc w:val="center"/>
              <w:rPr>
                <w:rFonts w:ascii="宋体" w:hAnsi="宋体"/>
                <w:color w:val="000000"/>
              </w:rPr>
            </w:pPr>
          </w:p>
        </w:tc>
        <w:tc>
          <w:tcPr>
            <w:tcW w:w="1723" w:type="dxa"/>
            <w:vAlign w:val="center"/>
          </w:tcPr>
          <w:p>
            <w:pPr>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tcPr>
          <w:p>
            <w:pPr>
              <w:spacing w:line="320" w:lineRule="exact"/>
              <w:rPr>
                <w:rFonts w:ascii="宋体" w:hAnsi="宋体"/>
                <w:color w:val="000000"/>
              </w:rPr>
            </w:pPr>
          </w:p>
        </w:tc>
        <w:tc>
          <w:tcPr>
            <w:tcW w:w="1414" w:type="dxa"/>
            <w:vAlign w:val="center"/>
          </w:tcPr>
          <w:p>
            <w:pPr>
              <w:spacing w:line="320" w:lineRule="exact"/>
              <w:jc w:val="center"/>
              <w:rPr>
                <w:rFonts w:ascii="宋体" w:hAnsi="宋体"/>
                <w:color w:val="000000"/>
              </w:rPr>
            </w:pPr>
          </w:p>
        </w:tc>
        <w:tc>
          <w:tcPr>
            <w:tcW w:w="4362" w:type="dxa"/>
            <w:gridSpan w:val="3"/>
            <w:vAlign w:val="center"/>
          </w:tcPr>
          <w:p>
            <w:pPr>
              <w:spacing w:line="320" w:lineRule="exact"/>
              <w:jc w:val="center"/>
              <w:rPr>
                <w:rFonts w:ascii="宋体" w:hAnsi="宋体"/>
                <w:color w:val="000000"/>
              </w:rPr>
            </w:pPr>
          </w:p>
        </w:tc>
        <w:tc>
          <w:tcPr>
            <w:tcW w:w="1928" w:type="dxa"/>
            <w:gridSpan w:val="2"/>
            <w:vAlign w:val="center"/>
          </w:tcPr>
          <w:p>
            <w:pPr>
              <w:spacing w:line="320" w:lineRule="exact"/>
              <w:jc w:val="center"/>
              <w:rPr>
                <w:rFonts w:ascii="宋体" w:hAnsi="宋体"/>
                <w:color w:val="000000"/>
              </w:rPr>
            </w:pPr>
          </w:p>
        </w:tc>
        <w:tc>
          <w:tcPr>
            <w:tcW w:w="2098" w:type="dxa"/>
            <w:gridSpan w:val="3"/>
            <w:vAlign w:val="center"/>
          </w:tcPr>
          <w:p>
            <w:pPr>
              <w:spacing w:line="320" w:lineRule="exact"/>
              <w:jc w:val="center"/>
              <w:rPr>
                <w:rFonts w:ascii="宋体" w:hAnsi="宋体"/>
                <w:color w:val="000000"/>
              </w:rPr>
            </w:pPr>
          </w:p>
        </w:tc>
        <w:tc>
          <w:tcPr>
            <w:tcW w:w="1723" w:type="dxa"/>
            <w:vAlign w:val="center"/>
          </w:tcPr>
          <w:p>
            <w:pPr>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tcPr>
          <w:p>
            <w:pPr>
              <w:spacing w:line="320" w:lineRule="exact"/>
              <w:rPr>
                <w:rFonts w:ascii="宋体" w:hAnsi="宋体"/>
                <w:color w:val="000000"/>
              </w:rPr>
            </w:pPr>
          </w:p>
        </w:tc>
        <w:tc>
          <w:tcPr>
            <w:tcW w:w="1414" w:type="dxa"/>
            <w:vAlign w:val="center"/>
          </w:tcPr>
          <w:p>
            <w:pPr>
              <w:spacing w:line="320" w:lineRule="exact"/>
              <w:jc w:val="center"/>
              <w:rPr>
                <w:rFonts w:ascii="宋体" w:hAnsi="宋体"/>
                <w:color w:val="000000"/>
              </w:rPr>
            </w:pPr>
          </w:p>
        </w:tc>
        <w:tc>
          <w:tcPr>
            <w:tcW w:w="4362" w:type="dxa"/>
            <w:gridSpan w:val="3"/>
            <w:vAlign w:val="center"/>
          </w:tcPr>
          <w:p>
            <w:pPr>
              <w:spacing w:line="320" w:lineRule="exact"/>
              <w:jc w:val="center"/>
              <w:rPr>
                <w:rFonts w:ascii="宋体" w:hAnsi="宋体"/>
                <w:color w:val="000000"/>
              </w:rPr>
            </w:pPr>
          </w:p>
        </w:tc>
        <w:tc>
          <w:tcPr>
            <w:tcW w:w="1928" w:type="dxa"/>
            <w:gridSpan w:val="2"/>
            <w:vAlign w:val="center"/>
          </w:tcPr>
          <w:p>
            <w:pPr>
              <w:spacing w:line="320" w:lineRule="exact"/>
              <w:jc w:val="center"/>
              <w:rPr>
                <w:rFonts w:ascii="宋体" w:hAnsi="宋体"/>
                <w:color w:val="000000"/>
              </w:rPr>
            </w:pPr>
          </w:p>
        </w:tc>
        <w:tc>
          <w:tcPr>
            <w:tcW w:w="2098" w:type="dxa"/>
            <w:gridSpan w:val="3"/>
            <w:vAlign w:val="center"/>
          </w:tcPr>
          <w:p>
            <w:pPr>
              <w:spacing w:line="320" w:lineRule="exact"/>
              <w:jc w:val="center"/>
              <w:rPr>
                <w:rFonts w:ascii="宋体" w:hAnsi="宋体"/>
                <w:color w:val="000000"/>
              </w:rPr>
            </w:pPr>
          </w:p>
        </w:tc>
        <w:tc>
          <w:tcPr>
            <w:tcW w:w="1723" w:type="dxa"/>
            <w:vAlign w:val="center"/>
          </w:tcPr>
          <w:p>
            <w:pPr>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tcPr>
          <w:p>
            <w:pPr>
              <w:spacing w:line="320" w:lineRule="exact"/>
              <w:rPr>
                <w:rFonts w:ascii="宋体" w:hAnsi="宋体"/>
                <w:color w:val="000000"/>
              </w:rPr>
            </w:pPr>
          </w:p>
        </w:tc>
        <w:tc>
          <w:tcPr>
            <w:tcW w:w="1414" w:type="dxa"/>
            <w:vAlign w:val="center"/>
          </w:tcPr>
          <w:p>
            <w:pPr>
              <w:spacing w:line="320" w:lineRule="exact"/>
              <w:jc w:val="center"/>
              <w:rPr>
                <w:rFonts w:ascii="宋体" w:hAnsi="宋体"/>
                <w:color w:val="000000"/>
              </w:rPr>
            </w:pPr>
          </w:p>
        </w:tc>
        <w:tc>
          <w:tcPr>
            <w:tcW w:w="4362" w:type="dxa"/>
            <w:gridSpan w:val="3"/>
            <w:vAlign w:val="center"/>
          </w:tcPr>
          <w:p>
            <w:pPr>
              <w:spacing w:line="320" w:lineRule="exact"/>
              <w:jc w:val="center"/>
              <w:rPr>
                <w:rFonts w:ascii="宋体" w:hAnsi="宋体"/>
                <w:color w:val="000000"/>
              </w:rPr>
            </w:pPr>
          </w:p>
        </w:tc>
        <w:tc>
          <w:tcPr>
            <w:tcW w:w="1928" w:type="dxa"/>
            <w:gridSpan w:val="2"/>
            <w:vAlign w:val="center"/>
          </w:tcPr>
          <w:p>
            <w:pPr>
              <w:spacing w:line="320" w:lineRule="exact"/>
              <w:jc w:val="center"/>
              <w:rPr>
                <w:rFonts w:ascii="宋体" w:hAnsi="宋体"/>
                <w:color w:val="000000"/>
              </w:rPr>
            </w:pPr>
          </w:p>
        </w:tc>
        <w:tc>
          <w:tcPr>
            <w:tcW w:w="2098" w:type="dxa"/>
            <w:gridSpan w:val="3"/>
            <w:vAlign w:val="center"/>
          </w:tcPr>
          <w:p>
            <w:pPr>
              <w:spacing w:line="320" w:lineRule="exact"/>
              <w:jc w:val="center"/>
              <w:rPr>
                <w:rFonts w:ascii="宋体" w:hAnsi="宋体"/>
                <w:color w:val="000000"/>
              </w:rPr>
            </w:pPr>
          </w:p>
        </w:tc>
        <w:tc>
          <w:tcPr>
            <w:tcW w:w="1723" w:type="dxa"/>
            <w:vAlign w:val="center"/>
          </w:tcPr>
          <w:p>
            <w:pPr>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Align w:val="center"/>
          </w:tcPr>
          <w:p>
            <w:pPr>
              <w:spacing w:line="320" w:lineRule="exact"/>
              <w:jc w:val="center"/>
              <w:rPr>
                <w:rFonts w:ascii="宋体" w:hAnsi="宋体"/>
                <w:color w:val="000000"/>
              </w:rPr>
            </w:pPr>
            <w:r>
              <w:rPr>
                <w:rFonts w:hint="eastAsia" w:ascii="宋体" w:hAnsi="宋体"/>
                <w:color w:val="000000"/>
              </w:rPr>
              <w:t>企业负责人签字</w:t>
            </w:r>
          </w:p>
        </w:tc>
        <w:tc>
          <w:tcPr>
            <w:tcW w:w="5776" w:type="dxa"/>
            <w:gridSpan w:val="4"/>
            <w:vAlign w:val="center"/>
          </w:tcPr>
          <w:p>
            <w:pPr>
              <w:spacing w:line="320" w:lineRule="exact"/>
              <w:jc w:val="center"/>
              <w:rPr>
                <w:rFonts w:ascii="宋体" w:hAnsi="宋体"/>
                <w:color w:val="000000"/>
              </w:rPr>
            </w:pPr>
          </w:p>
        </w:tc>
        <w:tc>
          <w:tcPr>
            <w:tcW w:w="5749" w:type="dxa"/>
            <w:gridSpan w:val="6"/>
            <w:vAlign w:val="center"/>
          </w:tcPr>
          <w:p>
            <w:pPr>
              <w:spacing w:line="320" w:lineRule="exact"/>
              <w:jc w:val="left"/>
              <w:rPr>
                <w:rFonts w:ascii="宋体" w:hAnsi="宋体"/>
                <w:color w:val="000000"/>
              </w:rPr>
            </w:pPr>
            <w:r>
              <w:rPr>
                <w:rFonts w:hint="eastAsia" w:ascii="宋体" w:hAnsi="宋体"/>
                <w:color w:val="000000"/>
              </w:rPr>
              <w:t xml:space="preserve">企业（盖章）                     </w:t>
            </w:r>
            <w:r>
              <w:rPr>
                <w:rFonts w:hint="eastAsia" w:ascii="宋体" w:hAnsi="宋体"/>
                <w:color w:val="000000"/>
                <w:szCs w:val="18"/>
              </w:rPr>
              <w:t>年    月    日</w:t>
            </w:r>
          </w:p>
        </w:tc>
      </w:tr>
    </w:tbl>
    <w:p>
      <w:pPr>
        <w:tabs>
          <w:tab w:val="left" w:pos="210"/>
        </w:tabs>
        <w:adjustRightInd w:val="0"/>
        <w:snapToGrid w:val="0"/>
        <w:spacing w:line="300" w:lineRule="auto"/>
        <w:jc w:val="left"/>
        <w:rPr>
          <w:rFonts w:ascii="宋体" w:hAnsi="宋体"/>
          <w:color w:val="000000"/>
          <w:sz w:val="10"/>
          <w:szCs w:val="10"/>
        </w:rPr>
      </w:pPr>
    </w:p>
    <w:p>
      <w:pPr>
        <w:tabs>
          <w:tab w:val="left" w:pos="210"/>
        </w:tabs>
        <w:adjustRightInd w:val="0"/>
        <w:snapToGrid w:val="0"/>
        <w:spacing w:line="300" w:lineRule="auto"/>
        <w:rPr>
          <w:rFonts w:ascii="宋体" w:hAnsi="宋体"/>
          <w:color w:val="000000"/>
          <w:szCs w:val="18"/>
        </w:rPr>
      </w:pPr>
      <w:r>
        <w:rPr>
          <w:rFonts w:hint="eastAsia" w:ascii="宋体" w:hAnsi="宋体"/>
          <w:color w:val="000000"/>
          <w:szCs w:val="18"/>
        </w:rPr>
        <w:t xml:space="preserve">审查组织单位(章)：                      年    月    日  </w:t>
      </w:r>
    </w:p>
    <w:p>
      <w:pPr>
        <w:tabs>
          <w:tab w:val="left" w:pos="0"/>
        </w:tabs>
        <w:adjustRightInd w:val="0"/>
        <w:spacing w:line="360" w:lineRule="auto"/>
        <w:rPr>
          <w:color w:val="000000"/>
        </w:rPr>
        <w:sectPr>
          <w:headerReference r:id="rId14" w:type="default"/>
          <w:pgSz w:w="16838" w:h="11906" w:orient="landscape"/>
          <w:pgMar w:top="1418" w:right="1418" w:bottom="1418" w:left="1418" w:header="851" w:footer="992" w:gutter="0"/>
          <w:cols w:space="720" w:num="1"/>
          <w:docGrid w:linePitch="312" w:charSpace="0"/>
        </w:sectPr>
      </w:pPr>
      <w:r>
        <w:rPr>
          <w:rFonts w:hint="eastAsia"/>
        </w:rPr>
        <w:t>注：“其他情况说明”栏中填写的内容为：企业存在不符合法律法规等有关规定，且不能体现在后置现场审查记录中的情况，如企业存在因非不可抗力原因拖延或拒绝核查的情况等。</w:t>
      </w:r>
    </w:p>
    <w:bookmarkEnd w:id="1"/>
    <w:p>
      <w:pPr>
        <w:pStyle w:val="4"/>
        <w:spacing w:line="240" w:lineRule="auto"/>
        <w:rPr>
          <w:b w:val="0"/>
          <w:color w:val="000000"/>
          <w:sz w:val="28"/>
          <w:szCs w:val="28"/>
        </w:rPr>
      </w:pPr>
      <w:bookmarkStart w:id="8" w:name="_Toc262641436"/>
      <w:r>
        <w:rPr>
          <w:rFonts w:hint="eastAsia"/>
          <w:b w:val="0"/>
          <w:color w:val="000000"/>
          <w:sz w:val="28"/>
          <w:szCs w:val="28"/>
        </w:rPr>
        <w:t>附件4</w:t>
      </w:r>
    </w:p>
    <w:p>
      <w:pPr>
        <w:pStyle w:val="4"/>
        <w:spacing w:line="360" w:lineRule="auto"/>
        <w:ind w:left="1847" w:hanging="1847" w:hangingChars="657"/>
        <w:jc w:val="center"/>
        <w:rPr>
          <w:rFonts w:ascii="宋体" w:hAnsi="宋体"/>
          <w:bCs w:val="0"/>
          <w:sz w:val="28"/>
          <w:szCs w:val="28"/>
        </w:rPr>
      </w:pPr>
      <w:r>
        <w:rPr>
          <w:rFonts w:hint="eastAsia" w:ascii="宋体" w:hAnsi="宋体"/>
          <w:bCs w:val="0"/>
          <w:sz w:val="28"/>
          <w:szCs w:val="28"/>
        </w:rPr>
        <w:t>本实施细则与旧版细则主要内容对比表</w:t>
      </w:r>
    </w:p>
    <w:p>
      <w:pPr>
        <w:spacing w:afterLines="50"/>
        <w:jc w:val="center"/>
        <w:rPr>
          <w:rFonts w:ascii="宋体" w:hAnsi="宋体"/>
          <w:b/>
          <w:szCs w:val="21"/>
        </w:rPr>
      </w:pPr>
      <w:r>
        <w:rPr>
          <w:rFonts w:hint="eastAsia" w:ascii="宋体" w:hAnsi="宋体"/>
          <w:b/>
          <w:szCs w:val="21"/>
        </w:rPr>
        <w:t>表1  产品单元对比表</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3539"/>
        <w:gridCol w:w="33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976" w:type="dxa"/>
            <w:vMerge w:val="restart"/>
            <w:vAlign w:val="center"/>
          </w:tcPr>
          <w:p>
            <w:pPr>
              <w:jc w:val="center"/>
              <w:rPr>
                <w:rFonts w:ascii="宋体" w:hAnsi="宋体"/>
                <w:b/>
                <w:szCs w:val="21"/>
              </w:rPr>
            </w:pPr>
            <w:r>
              <w:rPr>
                <w:rFonts w:hint="eastAsia" w:ascii="宋体" w:hAnsi="宋体"/>
                <w:b/>
                <w:szCs w:val="21"/>
              </w:rPr>
              <w:t>序号</w:t>
            </w:r>
          </w:p>
        </w:tc>
        <w:tc>
          <w:tcPr>
            <w:tcW w:w="3539" w:type="dxa"/>
            <w:vAlign w:val="center"/>
          </w:tcPr>
          <w:p>
            <w:pPr>
              <w:jc w:val="center"/>
              <w:rPr>
                <w:rFonts w:ascii="宋体" w:hAnsi="宋体"/>
                <w:b/>
                <w:szCs w:val="21"/>
              </w:rPr>
            </w:pPr>
            <w:r>
              <w:rPr>
                <w:rFonts w:hint="eastAsia" w:ascii="宋体" w:hAnsi="宋体"/>
                <w:b/>
                <w:szCs w:val="21"/>
              </w:rPr>
              <w:t>新版</w:t>
            </w:r>
          </w:p>
        </w:tc>
        <w:tc>
          <w:tcPr>
            <w:tcW w:w="3347" w:type="dxa"/>
            <w:vAlign w:val="center"/>
          </w:tcPr>
          <w:p>
            <w:pPr>
              <w:jc w:val="center"/>
              <w:rPr>
                <w:rFonts w:ascii="宋体" w:hAnsi="宋体"/>
                <w:b/>
                <w:szCs w:val="21"/>
              </w:rPr>
            </w:pPr>
            <w:r>
              <w:rPr>
                <w:rFonts w:hint="eastAsia" w:ascii="宋体" w:hAnsi="宋体"/>
                <w:b/>
                <w:szCs w:val="21"/>
              </w:rPr>
              <w:t>旧版</w:t>
            </w:r>
          </w:p>
        </w:tc>
        <w:tc>
          <w:tcPr>
            <w:tcW w:w="1424" w:type="dxa"/>
            <w:vMerge w:val="restart"/>
            <w:vAlign w:val="center"/>
          </w:tcPr>
          <w:p>
            <w:pPr>
              <w:jc w:val="center"/>
              <w:rPr>
                <w:rFonts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976" w:type="dxa"/>
            <w:vMerge w:val="continue"/>
            <w:vAlign w:val="center"/>
          </w:tcPr>
          <w:p>
            <w:pPr>
              <w:jc w:val="center"/>
              <w:rPr>
                <w:rFonts w:ascii="宋体" w:hAnsi="宋体"/>
                <w:szCs w:val="21"/>
              </w:rPr>
            </w:pPr>
          </w:p>
        </w:tc>
        <w:tc>
          <w:tcPr>
            <w:tcW w:w="3539" w:type="dxa"/>
            <w:vAlign w:val="center"/>
          </w:tcPr>
          <w:p>
            <w:pPr>
              <w:jc w:val="center"/>
              <w:rPr>
                <w:rFonts w:ascii="宋体" w:hAnsi="宋体"/>
                <w:b/>
                <w:szCs w:val="21"/>
              </w:rPr>
            </w:pPr>
            <w:r>
              <w:rPr>
                <w:rFonts w:hint="eastAsia" w:ascii="宋体" w:hAnsi="宋体"/>
                <w:b/>
                <w:szCs w:val="21"/>
              </w:rPr>
              <w:t>产品单元</w:t>
            </w:r>
          </w:p>
        </w:tc>
        <w:tc>
          <w:tcPr>
            <w:tcW w:w="3347" w:type="dxa"/>
            <w:vAlign w:val="center"/>
          </w:tcPr>
          <w:p>
            <w:pPr>
              <w:jc w:val="center"/>
              <w:rPr>
                <w:rFonts w:ascii="宋体" w:hAnsi="宋体"/>
                <w:b/>
                <w:szCs w:val="21"/>
              </w:rPr>
            </w:pPr>
            <w:r>
              <w:rPr>
                <w:rFonts w:hint="eastAsia" w:ascii="宋体" w:hAnsi="宋体"/>
                <w:b/>
                <w:szCs w:val="21"/>
              </w:rPr>
              <w:t>产品单元</w:t>
            </w:r>
          </w:p>
        </w:tc>
        <w:tc>
          <w:tcPr>
            <w:tcW w:w="1424"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976" w:type="dxa"/>
            <w:vAlign w:val="center"/>
          </w:tcPr>
          <w:p>
            <w:pPr>
              <w:spacing w:line="0" w:lineRule="atLeast"/>
              <w:jc w:val="center"/>
              <w:rPr>
                <w:rFonts w:ascii="宋体" w:hAnsi="宋体"/>
                <w:kern w:val="0"/>
              </w:rPr>
            </w:pPr>
            <w:r>
              <w:rPr>
                <w:rFonts w:hint="eastAsia" w:ascii="宋体" w:hAnsi="宋体"/>
                <w:kern w:val="0"/>
              </w:rPr>
              <w:t>1</w:t>
            </w:r>
          </w:p>
        </w:tc>
        <w:tc>
          <w:tcPr>
            <w:tcW w:w="3539" w:type="dxa"/>
            <w:vAlign w:val="center"/>
          </w:tcPr>
          <w:p>
            <w:pPr>
              <w:jc w:val="center"/>
              <w:rPr>
                <w:rFonts w:ascii="宋体" w:hAnsi="宋体"/>
                <w:kern w:val="0"/>
              </w:rPr>
            </w:pPr>
            <w:r>
              <w:rPr>
                <w:rFonts w:hint="eastAsia" w:ascii="宋体" w:hAnsi="宋体"/>
                <w:szCs w:val="21"/>
              </w:rPr>
              <w:t>过磷酸钙</w:t>
            </w:r>
          </w:p>
        </w:tc>
        <w:tc>
          <w:tcPr>
            <w:tcW w:w="3347" w:type="dxa"/>
            <w:vAlign w:val="center"/>
          </w:tcPr>
          <w:p>
            <w:pPr>
              <w:jc w:val="center"/>
              <w:rPr>
                <w:rFonts w:ascii="宋体" w:hAnsi="宋体"/>
                <w:kern w:val="0"/>
              </w:rPr>
            </w:pPr>
            <w:r>
              <w:rPr>
                <w:rFonts w:hint="eastAsia" w:ascii="宋体" w:hAnsi="宋体"/>
                <w:szCs w:val="21"/>
              </w:rPr>
              <w:t>过磷酸钙</w:t>
            </w:r>
          </w:p>
        </w:tc>
        <w:tc>
          <w:tcPr>
            <w:tcW w:w="1424" w:type="dxa"/>
            <w:vMerge w:val="restart"/>
            <w:vAlign w:val="center"/>
          </w:tcPr>
          <w:p>
            <w:pPr>
              <w:jc w:val="center"/>
              <w:rPr>
                <w:rFonts w:ascii="宋体" w:hAnsi="宋体"/>
                <w:szCs w:val="21"/>
              </w:rPr>
            </w:pPr>
            <w:r>
              <w:rPr>
                <w:rFonts w:hint="eastAsia" w:ascii="宋体" w:hAnsi="宋体"/>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976" w:type="dxa"/>
            <w:vAlign w:val="center"/>
          </w:tcPr>
          <w:p>
            <w:pPr>
              <w:spacing w:line="0" w:lineRule="atLeast"/>
              <w:jc w:val="center"/>
              <w:rPr>
                <w:rFonts w:ascii="宋体" w:hAnsi="宋体"/>
                <w:kern w:val="0"/>
              </w:rPr>
            </w:pPr>
            <w:r>
              <w:rPr>
                <w:rFonts w:hint="eastAsia" w:ascii="宋体" w:hAnsi="宋体"/>
                <w:kern w:val="0"/>
              </w:rPr>
              <w:t>2</w:t>
            </w:r>
          </w:p>
        </w:tc>
        <w:tc>
          <w:tcPr>
            <w:tcW w:w="3539" w:type="dxa"/>
            <w:vAlign w:val="center"/>
          </w:tcPr>
          <w:p>
            <w:pPr>
              <w:jc w:val="center"/>
              <w:rPr>
                <w:rFonts w:ascii="宋体" w:hAnsi="宋体"/>
                <w:szCs w:val="21"/>
              </w:rPr>
            </w:pPr>
            <w:r>
              <w:rPr>
                <w:rFonts w:hint="eastAsia" w:ascii="宋体" w:hAnsi="宋体"/>
                <w:szCs w:val="21"/>
              </w:rPr>
              <w:t>钙镁磷肥</w:t>
            </w:r>
          </w:p>
        </w:tc>
        <w:tc>
          <w:tcPr>
            <w:tcW w:w="3347" w:type="dxa"/>
            <w:vAlign w:val="center"/>
          </w:tcPr>
          <w:p>
            <w:pPr>
              <w:jc w:val="center"/>
              <w:rPr>
                <w:rFonts w:ascii="宋体" w:hAnsi="宋体"/>
                <w:szCs w:val="21"/>
              </w:rPr>
            </w:pPr>
            <w:r>
              <w:rPr>
                <w:rFonts w:hint="eastAsia" w:ascii="宋体" w:hAnsi="宋体"/>
                <w:szCs w:val="21"/>
              </w:rPr>
              <w:t>钙镁磷肥</w:t>
            </w:r>
          </w:p>
        </w:tc>
        <w:tc>
          <w:tcPr>
            <w:tcW w:w="1424"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976" w:type="dxa"/>
            <w:vAlign w:val="center"/>
          </w:tcPr>
          <w:p>
            <w:pPr>
              <w:spacing w:line="0" w:lineRule="atLeast"/>
              <w:jc w:val="center"/>
              <w:rPr>
                <w:rFonts w:ascii="宋体" w:hAnsi="宋体"/>
                <w:kern w:val="0"/>
              </w:rPr>
            </w:pPr>
            <w:r>
              <w:rPr>
                <w:rFonts w:hint="eastAsia" w:ascii="宋体" w:hAnsi="宋体"/>
                <w:kern w:val="0"/>
              </w:rPr>
              <w:t>3</w:t>
            </w:r>
          </w:p>
        </w:tc>
        <w:tc>
          <w:tcPr>
            <w:tcW w:w="3539" w:type="dxa"/>
            <w:vAlign w:val="center"/>
          </w:tcPr>
          <w:p>
            <w:pPr>
              <w:jc w:val="center"/>
              <w:rPr>
                <w:rFonts w:ascii="宋体" w:hAnsi="宋体"/>
                <w:kern w:val="0"/>
              </w:rPr>
            </w:pPr>
            <w:r>
              <w:rPr>
                <w:rFonts w:hint="eastAsia" w:ascii="宋体" w:hAnsi="宋体"/>
                <w:szCs w:val="21"/>
              </w:rPr>
              <w:t>钙镁磷钾肥</w:t>
            </w:r>
          </w:p>
        </w:tc>
        <w:tc>
          <w:tcPr>
            <w:tcW w:w="3347" w:type="dxa"/>
            <w:vAlign w:val="center"/>
          </w:tcPr>
          <w:p>
            <w:pPr>
              <w:jc w:val="center"/>
              <w:rPr>
                <w:rFonts w:ascii="宋体" w:hAnsi="宋体"/>
                <w:kern w:val="0"/>
              </w:rPr>
            </w:pPr>
            <w:r>
              <w:rPr>
                <w:rFonts w:hint="eastAsia" w:ascii="宋体" w:hAnsi="宋体"/>
                <w:szCs w:val="21"/>
              </w:rPr>
              <w:t>钙镁磷钾肥</w:t>
            </w:r>
          </w:p>
        </w:tc>
        <w:tc>
          <w:tcPr>
            <w:tcW w:w="1424"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976" w:type="dxa"/>
            <w:vAlign w:val="center"/>
          </w:tcPr>
          <w:p>
            <w:pPr>
              <w:spacing w:line="0" w:lineRule="atLeast"/>
              <w:jc w:val="center"/>
              <w:rPr>
                <w:rFonts w:ascii="宋体" w:hAnsi="宋体"/>
                <w:kern w:val="0"/>
              </w:rPr>
            </w:pPr>
            <w:r>
              <w:rPr>
                <w:rFonts w:hint="eastAsia" w:ascii="宋体" w:hAnsi="宋体"/>
                <w:kern w:val="0"/>
              </w:rPr>
              <w:t>3</w:t>
            </w:r>
          </w:p>
        </w:tc>
        <w:tc>
          <w:tcPr>
            <w:tcW w:w="3539" w:type="dxa"/>
            <w:vAlign w:val="center"/>
          </w:tcPr>
          <w:p>
            <w:pPr>
              <w:jc w:val="center"/>
              <w:rPr>
                <w:rFonts w:ascii="宋体" w:hAnsi="宋体"/>
                <w:kern w:val="0"/>
              </w:rPr>
            </w:pPr>
            <w:r>
              <w:rPr>
                <w:rFonts w:hint="eastAsia" w:ascii="宋体" w:hAnsi="宋体"/>
                <w:szCs w:val="21"/>
              </w:rPr>
              <w:t>肥料级磷酸氢钙</w:t>
            </w:r>
          </w:p>
        </w:tc>
        <w:tc>
          <w:tcPr>
            <w:tcW w:w="3347" w:type="dxa"/>
            <w:vAlign w:val="center"/>
          </w:tcPr>
          <w:p>
            <w:pPr>
              <w:jc w:val="center"/>
              <w:rPr>
                <w:rFonts w:ascii="宋体" w:hAnsi="宋体"/>
                <w:kern w:val="0"/>
              </w:rPr>
            </w:pPr>
            <w:r>
              <w:rPr>
                <w:rFonts w:hint="eastAsia" w:ascii="宋体" w:hAnsi="宋体"/>
                <w:szCs w:val="21"/>
              </w:rPr>
              <w:t>肥料级磷酸氢钙</w:t>
            </w:r>
          </w:p>
        </w:tc>
        <w:tc>
          <w:tcPr>
            <w:tcW w:w="1424" w:type="dxa"/>
            <w:vMerge w:val="continue"/>
            <w:vAlign w:val="center"/>
          </w:tcPr>
          <w:p>
            <w:pPr>
              <w:jc w:val="center"/>
              <w:rPr>
                <w:rFonts w:ascii="宋体" w:hAnsi="宋体"/>
              </w:rPr>
            </w:pPr>
          </w:p>
        </w:tc>
      </w:tr>
    </w:tbl>
    <w:p>
      <w:pPr>
        <w:rPr>
          <w:rFonts w:ascii="宋体" w:hAnsi="宋体"/>
          <w:szCs w:val="21"/>
        </w:rPr>
      </w:pPr>
    </w:p>
    <w:p>
      <w:pPr>
        <w:spacing w:afterLines="50"/>
        <w:jc w:val="center"/>
        <w:rPr>
          <w:rFonts w:ascii="宋体" w:hAnsi="宋体"/>
          <w:b/>
          <w:szCs w:val="21"/>
        </w:rPr>
      </w:pPr>
      <w:r>
        <w:rPr>
          <w:rFonts w:hint="eastAsia" w:ascii="宋体" w:hAnsi="宋体"/>
          <w:b/>
          <w:szCs w:val="21"/>
        </w:rPr>
        <w:t>表2  产品标准变化对比表</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33"/>
        <w:gridCol w:w="1735"/>
        <w:gridCol w:w="2247"/>
        <w:gridCol w:w="2113"/>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33" w:type="dxa"/>
            <w:vMerge w:val="restart"/>
            <w:vAlign w:val="center"/>
          </w:tcPr>
          <w:p>
            <w:pPr>
              <w:spacing w:beforeLines="30" w:afterLines="30"/>
              <w:jc w:val="center"/>
              <w:rPr>
                <w:rFonts w:ascii="宋体" w:hAnsi="宋体"/>
                <w:b/>
                <w:szCs w:val="21"/>
              </w:rPr>
            </w:pPr>
            <w:r>
              <w:rPr>
                <w:rFonts w:hint="eastAsia" w:ascii="宋体" w:hAnsi="宋体"/>
                <w:b/>
                <w:szCs w:val="21"/>
              </w:rPr>
              <w:t>序号</w:t>
            </w:r>
          </w:p>
        </w:tc>
        <w:tc>
          <w:tcPr>
            <w:tcW w:w="1735" w:type="dxa"/>
            <w:vAlign w:val="center"/>
          </w:tcPr>
          <w:p>
            <w:pPr>
              <w:spacing w:beforeLines="30" w:afterLines="30"/>
              <w:jc w:val="center"/>
              <w:rPr>
                <w:rFonts w:ascii="宋体" w:hAnsi="宋体"/>
                <w:b/>
                <w:szCs w:val="21"/>
              </w:rPr>
            </w:pPr>
            <w:r>
              <w:rPr>
                <w:rFonts w:hint="eastAsia" w:ascii="宋体" w:hAnsi="宋体"/>
                <w:b/>
                <w:szCs w:val="21"/>
              </w:rPr>
              <w:t>新版</w:t>
            </w:r>
          </w:p>
        </w:tc>
        <w:tc>
          <w:tcPr>
            <w:tcW w:w="2247" w:type="dxa"/>
            <w:vAlign w:val="center"/>
          </w:tcPr>
          <w:p>
            <w:pPr>
              <w:spacing w:beforeLines="30" w:afterLines="30"/>
              <w:jc w:val="center"/>
              <w:rPr>
                <w:rFonts w:ascii="宋体" w:hAnsi="宋体"/>
                <w:b/>
                <w:szCs w:val="21"/>
              </w:rPr>
            </w:pPr>
            <w:r>
              <w:rPr>
                <w:rFonts w:hint="eastAsia" w:ascii="宋体" w:hAnsi="宋体"/>
                <w:b/>
                <w:szCs w:val="21"/>
              </w:rPr>
              <w:t>新版</w:t>
            </w:r>
          </w:p>
        </w:tc>
        <w:tc>
          <w:tcPr>
            <w:tcW w:w="2113" w:type="dxa"/>
            <w:vAlign w:val="center"/>
          </w:tcPr>
          <w:p>
            <w:pPr>
              <w:spacing w:beforeLines="30" w:afterLines="30"/>
              <w:jc w:val="center"/>
              <w:rPr>
                <w:rFonts w:ascii="宋体" w:hAnsi="宋体"/>
                <w:b/>
                <w:szCs w:val="21"/>
              </w:rPr>
            </w:pPr>
            <w:r>
              <w:rPr>
                <w:rFonts w:hint="eastAsia" w:ascii="宋体" w:hAnsi="宋体"/>
                <w:b/>
                <w:szCs w:val="21"/>
              </w:rPr>
              <w:t>旧版</w:t>
            </w:r>
          </w:p>
        </w:tc>
        <w:tc>
          <w:tcPr>
            <w:tcW w:w="2658" w:type="dxa"/>
            <w:vMerge w:val="restart"/>
            <w:vAlign w:val="center"/>
          </w:tcPr>
          <w:p>
            <w:pPr>
              <w:spacing w:beforeLines="30" w:afterLines="30"/>
              <w:jc w:val="center"/>
              <w:rPr>
                <w:rFonts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33" w:type="dxa"/>
            <w:vMerge w:val="continue"/>
            <w:vAlign w:val="center"/>
          </w:tcPr>
          <w:p>
            <w:pPr>
              <w:spacing w:beforeLines="30" w:afterLines="30"/>
              <w:jc w:val="center"/>
              <w:rPr>
                <w:rFonts w:ascii="宋体" w:hAnsi="宋体"/>
                <w:b/>
                <w:szCs w:val="21"/>
              </w:rPr>
            </w:pPr>
          </w:p>
        </w:tc>
        <w:tc>
          <w:tcPr>
            <w:tcW w:w="1735" w:type="dxa"/>
            <w:vAlign w:val="center"/>
          </w:tcPr>
          <w:p>
            <w:pPr>
              <w:spacing w:beforeLines="30" w:afterLines="30"/>
              <w:jc w:val="center"/>
              <w:rPr>
                <w:rFonts w:ascii="宋体" w:hAnsi="宋体"/>
                <w:b/>
                <w:szCs w:val="21"/>
              </w:rPr>
            </w:pPr>
            <w:r>
              <w:rPr>
                <w:rFonts w:hint="eastAsia" w:ascii="宋体" w:hAnsi="宋体"/>
                <w:b/>
                <w:szCs w:val="21"/>
              </w:rPr>
              <w:t>产品单元</w:t>
            </w:r>
          </w:p>
        </w:tc>
        <w:tc>
          <w:tcPr>
            <w:tcW w:w="2247" w:type="dxa"/>
            <w:vAlign w:val="center"/>
          </w:tcPr>
          <w:p>
            <w:pPr>
              <w:spacing w:beforeLines="30" w:afterLines="30"/>
              <w:jc w:val="center"/>
              <w:rPr>
                <w:rFonts w:ascii="宋体" w:hAnsi="宋体"/>
                <w:b/>
                <w:szCs w:val="21"/>
              </w:rPr>
            </w:pPr>
            <w:r>
              <w:rPr>
                <w:rFonts w:hint="eastAsia" w:ascii="宋体" w:hAnsi="宋体"/>
                <w:b/>
                <w:szCs w:val="21"/>
              </w:rPr>
              <w:t>产品标准</w:t>
            </w:r>
          </w:p>
        </w:tc>
        <w:tc>
          <w:tcPr>
            <w:tcW w:w="2113" w:type="dxa"/>
            <w:vAlign w:val="center"/>
          </w:tcPr>
          <w:p>
            <w:pPr>
              <w:spacing w:beforeLines="30" w:afterLines="30"/>
              <w:jc w:val="center"/>
              <w:rPr>
                <w:rFonts w:ascii="宋体" w:hAnsi="宋体"/>
                <w:b/>
                <w:szCs w:val="21"/>
              </w:rPr>
            </w:pPr>
            <w:r>
              <w:rPr>
                <w:rFonts w:hint="eastAsia" w:ascii="宋体" w:hAnsi="宋体"/>
                <w:b/>
                <w:szCs w:val="21"/>
              </w:rPr>
              <w:t>产品标准</w:t>
            </w:r>
          </w:p>
        </w:tc>
        <w:tc>
          <w:tcPr>
            <w:tcW w:w="2658" w:type="dxa"/>
            <w:vMerge w:val="continue"/>
          </w:tcPr>
          <w:p>
            <w:pPr>
              <w:spacing w:beforeLines="30" w:afterLines="3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33" w:type="dxa"/>
            <w:vAlign w:val="center"/>
          </w:tcPr>
          <w:p>
            <w:pPr>
              <w:spacing w:line="320" w:lineRule="exact"/>
              <w:jc w:val="center"/>
              <w:rPr>
                <w:rFonts w:ascii="宋体" w:hAnsi="宋体"/>
                <w:kern w:val="0"/>
              </w:rPr>
            </w:pPr>
            <w:r>
              <w:rPr>
                <w:rFonts w:hint="eastAsia" w:ascii="宋体" w:hAnsi="宋体"/>
                <w:kern w:val="0"/>
              </w:rPr>
              <w:t>1</w:t>
            </w:r>
          </w:p>
        </w:tc>
        <w:tc>
          <w:tcPr>
            <w:tcW w:w="1735" w:type="dxa"/>
            <w:vAlign w:val="center"/>
          </w:tcPr>
          <w:p>
            <w:pPr>
              <w:spacing w:line="320" w:lineRule="exact"/>
              <w:jc w:val="center"/>
              <w:rPr>
                <w:rFonts w:ascii="宋体" w:hAnsi="宋体"/>
                <w:szCs w:val="21"/>
              </w:rPr>
            </w:pPr>
            <w:r>
              <w:rPr>
                <w:rFonts w:hint="eastAsia" w:ascii="宋体" w:hAnsi="宋体"/>
                <w:szCs w:val="21"/>
              </w:rPr>
              <w:t>过磷酸钙</w:t>
            </w:r>
          </w:p>
        </w:tc>
        <w:tc>
          <w:tcPr>
            <w:tcW w:w="2247" w:type="dxa"/>
            <w:vAlign w:val="center"/>
          </w:tcPr>
          <w:p>
            <w:pPr>
              <w:spacing w:line="320" w:lineRule="exact"/>
              <w:jc w:val="center"/>
              <w:rPr>
                <w:rFonts w:ascii="宋体" w:hAnsi="宋体"/>
                <w:kern w:val="0"/>
                <w:szCs w:val="21"/>
              </w:rPr>
            </w:pPr>
            <w:r>
              <w:rPr>
                <w:rFonts w:hint="eastAsia" w:ascii="宋体" w:hAnsi="宋体"/>
                <w:kern w:val="0"/>
                <w:szCs w:val="21"/>
              </w:rPr>
              <w:t xml:space="preserve">GB/T 20413－2017 </w:t>
            </w:r>
          </w:p>
          <w:p>
            <w:pPr>
              <w:spacing w:line="320" w:lineRule="exact"/>
              <w:jc w:val="center"/>
              <w:rPr>
                <w:rFonts w:ascii="宋体" w:hAnsi="宋体"/>
                <w:szCs w:val="21"/>
              </w:rPr>
            </w:pPr>
            <w:r>
              <w:rPr>
                <w:rFonts w:hint="eastAsia" w:ascii="宋体" w:hAnsi="宋体"/>
                <w:kern w:val="0"/>
                <w:szCs w:val="21"/>
              </w:rPr>
              <w:t>过磷酸钙</w:t>
            </w:r>
          </w:p>
        </w:tc>
        <w:tc>
          <w:tcPr>
            <w:tcW w:w="2113" w:type="dxa"/>
            <w:vAlign w:val="center"/>
          </w:tcPr>
          <w:p>
            <w:pPr>
              <w:spacing w:line="320" w:lineRule="exact"/>
              <w:ind w:right="-15"/>
              <w:jc w:val="center"/>
              <w:rPr>
                <w:rFonts w:ascii="宋体" w:hAnsi="宋体"/>
                <w:kern w:val="0"/>
                <w:szCs w:val="21"/>
              </w:rPr>
            </w:pPr>
            <w:r>
              <w:rPr>
                <w:rFonts w:hint="eastAsia" w:ascii="宋体" w:hAnsi="宋体"/>
                <w:kern w:val="0"/>
                <w:szCs w:val="21"/>
              </w:rPr>
              <w:t>GB 20413－2006</w:t>
            </w:r>
          </w:p>
          <w:p>
            <w:pPr>
              <w:spacing w:line="320" w:lineRule="exact"/>
              <w:ind w:right="-15"/>
              <w:jc w:val="center"/>
              <w:rPr>
                <w:rFonts w:ascii="宋体" w:hAnsi="宋体"/>
                <w:szCs w:val="21"/>
              </w:rPr>
            </w:pPr>
            <w:r>
              <w:rPr>
                <w:rFonts w:hint="eastAsia" w:ascii="宋体" w:hAnsi="宋体"/>
                <w:kern w:val="0"/>
                <w:szCs w:val="21"/>
              </w:rPr>
              <w:t>过磷酸钙</w:t>
            </w:r>
          </w:p>
        </w:tc>
        <w:tc>
          <w:tcPr>
            <w:tcW w:w="2658" w:type="dxa"/>
            <w:vAlign w:val="center"/>
          </w:tcPr>
          <w:p>
            <w:pPr>
              <w:spacing w:line="320" w:lineRule="exact"/>
              <w:ind w:right="-15"/>
              <w:jc w:val="center"/>
              <w:rPr>
                <w:rFonts w:ascii="宋体" w:hAnsi="宋体"/>
                <w:szCs w:val="21"/>
              </w:rPr>
            </w:pPr>
            <w:r>
              <w:rPr>
                <w:rFonts w:hint="eastAsia" w:ascii="宋体" w:hAnsi="宋体"/>
                <w:szCs w:val="21"/>
              </w:rPr>
              <w:t>更新</w:t>
            </w:r>
          </w:p>
          <w:p>
            <w:pPr>
              <w:spacing w:line="320" w:lineRule="exact"/>
              <w:ind w:right="-15"/>
              <w:jc w:val="center"/>
              <w:rPr>
                <w:rFonts w:ascii="宋体" w:hAnsi="宋体"/>
                <w:szCs w:val="21"/>
              </w:rPr>
            </w:pPr>
            <w:r>
              <w:rPr>
                <w:rFonts w:hint="eastAsia" w:ascii="宋体" w:hAnsi="宋体"/>
                <w:bCs/>
                <w:szCs w:val="21"/>
              </w:rPr>
              <w:t>强制性标准改为推荐性标准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33" w:type="dxa"/>
            <w:vAlign w:val="center"/>
          </w:tcPr>
          <w:p>
            <w:pPr>
              <w:spacing w:line="320" w:lineRule="exact"/>
              <w:jc w:val="center"/>
              <w:rPr>
                <w:rFonts w:ascii="宋体" w:hAnsi="宋体"/>
                <w:kern w:val="0"/>
              </w:rPr>
            </w:pPr>
            <w:r>
              <w:rPr>
                <w:rFonts w:hint="eastAsia" w:ascii="宋体" w:hAnsi="宋体"/>
                <w:kern w:val="0"/>
              </w:rPr>
              <w:t>2</w:t>
            </w:r>
          </w:p>
        </w:tc>
        <w:tc>
          <w:tcPr>
            <w:tcW w:w="1735" w:type="dxa"/>
            <w:vAlign w:val="center"/>
          </w:tcPr>
          <w:p>
            <w:pPr>
              <w:spacing w:line="320" w:lineRule="exact"/>
              <w:jc w:val="center"/>
              <w:rPr>
                <w:rFonts w:ascii="宋体" w:hAnsi="宋体"/>
                <w:szCs w:val="21"/>
              </w:rPr>
            </w:pPr>
            <w:r>
              <w:rPr>
                <w:rFonts w:hint="eastAsia" w:ascii="宋体" w:hAnsi="宋体"/>
                <w:szCs w:val="21"/>
              </w:rPr>
              <w:t>钙镁磷肥</w:t>
            </w:r>
          </w:p>
        </w:tc>
        <w:tc>
          <w:tcPr>
            <w:tcW w:w="2247" w:type="dxa"/>
            <w:vAlign w:val="center"/>
          </w:tcPr>
          <w:p>
            <w:pPr>
              <w:spacing w:line="320" w:lineRule="exact"/>
              <w:jc w:val="center"/>
              <w:rPr>
                <w:rFonts w:ascii="宋体" w:hAnsi="宋体"/>
                <w:kern w:val="0"/>
                <w:szCs w:val="21"/>
              </w:rPr>
            </w:pPr>
            <w:r>
              <w:rPr>
                <w:rFonts w:hint="eastAsia" w:ascii="宋体" w:hAnsi="宋体"/>
                <w:kern w:val="0"/>
                <w:szCs w:val="21"/>
              </w:rPr>
              <w:t xml:space="preserve">GB/T 20412-2006 </w:t>
            </w:r>
          </w:p>
          <w:p>
            <w:pPr>
              <w:spacing w:line="320" w:lineRule="exact"/>
              <w:jc w:val="center"/>
              <w:rPr>
                <w:rFonts w:ascii="宋体" w:hAnsi="宋体"/>
                <w:szCs w:val="21"/>
              </w:rPr>
            </w:pPr>
            <w:r>
              <w:rPr>
                <w:rFonts w:hint="eastAsia" w:ascii="宋体" w:hAnsi="宋体"/>
                <w:kern w:val="0"/>
                <w:szCs w:val="21"/>
              </w:rPr>
              <w:t>钙镁磷肥</w:t>
            </w:r>
          </w:p>
        </w:tc>
        <w:tc>
          <w:tcPr>
            <w:tcW w:w="2113" w:type="dxa"/>
            <w:vAlign w:val="center"/>
          </w:tcPr>
          <w:p>
            <w:pPr>
              <w:spacing w:line="320" w:lineRule="exact"/>
              <w:ind w:right="-15"/>
              <w:jc w:val="center"/>
              <w:rPr>
                <w:rFonts w:ascii="宋体" w:hAnsi="宋体"/>
                <w:kern w:val="0"/>
                <w:szCs w:val="21"/>
              </w:rPr>
            </w:pPr>
            <w:r>
              <w:rPr>
                <w:rFonts w:hint="eastAsia" w:ascii="宋体" w:hAnsi="宋体"/>
                <w:kern w:val="0"/>
                <w:szCs w:val="21"/>
              </w:rPr>
              <w:t xml:space="preserve">GB 20412-2006 </w:t>
            </w:r>
          </w:p>
          <w:p>
            <w:pPr>
              <w:spacing w:line="320" w:lineRule="exact"/>
              <w:ind w:right="-15"/>
              <w:jc w:val="center"/>
              <w:rPr>
                <w:rFonts w:ascii="宋体" w:hAnsi="宋体"/>
                <w:szCs w:val="21"/>
              </w:rPr>
            </w:pPr>
            <w:r>
              <w:rPr>
                <w:rFonts w:hint="eastAsia" w:ascii="宋体" w:hAnsi="宋体"/>
                <w:kern w:val="0"/>
                <w:szCs w:val="21"/>
              </w:rPr>
              <w:t>钙镁磷肥</w:t>
            </w:r>
          </w:p>
        </w:tc>
        <w:tc>
          <w:tcPr>
            <w:tcW w:w="2658" w:type="dxa"/>
            <w:vAlign w:val="center"/>
          </w:tcPr>
          <w:p>
            <w:pPr>
              <w:spacing w:line="320" w:lineRule="exact"/>
              <w:ind w:right="-15"/>
              <w:jc w:val="center"/>
              <w:rPr>
                <w:rFonts w:ascii="宋体" w:hAnsi="宋体"/>
                <w:bCs/>
                <w:szCs w:val="21"/>
              </w:rPr>
            </w:pPr>
            <w:r>
              <w:rPr>
                <w:rFonts w:hint="eastAsia" w:ascii="宋体" w:hAnsi="宋体"/>
                <w:bCs/>
                <w:szCs w:val="21"/>
              </w:rPr>
              <w:t>更新</w:t>
            </w:r>
          </w:p>
          <w:p>
            <w:pPr>
              <w:spacing w:line="320" w:lineRule="exact"/>
              <w:ind w:right="-15"/>
              <w:jc w:val="center"/>
              <w:rPr>
                <w:rFonts w:ascii="宋体" w:hAnsi="宋体"/>
                <w:szCs w:val="21"/>
              </w:rPr>
            </w:pPr>
            <w:r>
              <w:rPr>
                <w:rFonts w:hint="eastAsia" w:ascii="宋体" w:hAnsi="宋体"/>
                <w:bCs/>
                <w:szCs w:val="21"/>
              </w:rPr>
              <w:t>强制性标准改为推荐性标准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33" w:type="dxa"/>
            <w:vAlign w:val="center"/>
          </w:tcPr>
          <w:p>
            <w:pPr>
              <w:spacing w:line="320" w:lineRule="exact"/>
              <w:jc w:val="center"/>
              <w:rPr>
                <w:rFonts w:ascii="宋体" w:hAnsi="宋体"/>
                <w:kern w:val="0"/>
              </w:rPr>
            </w:pPr>
            <w:r>
              <w:rPr>
                <w:rFonts w:hint="eastAsia" w:ascii="宋体" w:hAnsi="宋体"/>
                <w:kern w:val="0"/>
              </w:rPr>
              <w:t>3</w:t>
            </w:r>
          </w:p>
        </w:tc>
        <w:tc>
          <w:tcPr>
            <w:tcW w:w="1735" w:type="dxa"/>
            <w:vAlign w:val="center"/>
          </w:tcPr>
          <w:p>
            <w:pPr>
              <w:spacing w:line="320" w:lineRule="exact"/>
              <w:jc w:val="center"/>
              <w:rPr>
                <w:rFonts w:ascii="宋体" w:hAnsi="宋体"/>
                <w:szCs w:val="21"/>
              </w:rPr>
            </w:pPr>
            <w:r>
              <w:rPr>
                <w:rFonts w:hint="eastAsia" w:ascii="宋体" w:hAnsi="宋体"/>
                <w:szCs w:val="21"/>
              </w:rPr>
              <w:t>钙镁磷钾肥</w:t>
            </w:r>
          </w:p>
        </w:tc>
        <w:tc>
          <w:tcPr>
            <w:tcW w:w="2247" w:type="dxa"/>
            <w:vAlign w:val="center"/>
          </w:tcPr>
          <w:p>
            <w:pPr>
              <w:spacing w:line="320" w:lineRule="exact"/>
              <w:jc w:val="center"/>
              <w:rPr>
                <w:rFonts w:ascii="宋体" w:hAnsi="宋体"/>
                <w:kern w:val="0"/>
                <w:szCs w:val="21"/>
              </w:rPr>
            </w:pPr>
            <w:r>
              <w:rPr>
                <w:rFonts w:hint="eastAsia" w:ascii="宋体" w:hAnsi="宋体"/>
                <w:kern w:val="0"/>
                <w:szCs w:val="21"/>
              </w:rPr>
              <w:t xml:space="preserve">HG/T 2598-1994 </w:t>
            </w:r>
          </w:p>
          <w:p>
            <w:pPr>
              <w:spacing w:line="320" w:lineRule="exact"/>
              <w:jc w:val="center"/>
              <w:rPr>
                <w:rFonts w:ascii="宋体" w:hAnsi="宋体"/>
                <w:szCs w:val="21"/>
              </w:rPr>
            </w:pPr>
            <w:r>
              <w:rPr>
                <w:rFonts w:hint="eastAsia" w:ascii="宋体" w:hAnsi="宋体"/>
                <w:kern w:val="0"/>
                <w:szCs w:val="21"/>
              </w:rPr>
              <w:t>钙镁磷钾肥</w:t>
            </w:r>
          </w:p>
        </w:tc>
        <w:tc>
          <w:tcPr>
            <w:tcW w:w="2113" w:type="dxa"/>
            <w:vAlign w:val="center"/>
          </w:tcPr>
          <w:p>
            <w:pPr>
              <w:spacing w:line="320" w:lineRule="exact"/>
              <w:jc w:val="center"/>
              <w:rPr>
                <w:rFonts w:ascii="宋体" w:hAnsi="宋体"/>
                <w:kern w:val="0"/>
                <w:szCs w:val="21"/>
              </w:rPr>
            </w:pPr>
            <w:r>
              <w:rPr>
                <w:rFonts w:hint="eastAsia" w:ascii="宋体" w:hAnsi="宋体"/>
                <w:kern w:val="0"/>
                <w:szCs w:val="21"/>
              </w:rPr>
              <w:t xml:space="preserve">HG 2598-1994 </w:t>
            </w:r>
          </w:p>
          <w:p>
            <w:pPr>
              <w:spacing w:line="320" w:lineRule="exact"/>
              <w:jc w:val="center"/>
              <w:rPr>
                <w:rFonts w:ascii="宋体" w:hAnsi="宋体"/>
                <w:szCs w:val="21"/>
              </w:rPr>
            </w:pPr>
            <w:r>
              <w:rPr>
                <w:rFonts w:hint="eastAsia" w:ascii="宋体" w:hAnsi="宋体"/>
                <w:kern w:val="0"/>
                <w:szCs w:val="21"/>
              </w:rPr>
              <w:t>钙镁磷钾肥</w:t>
            </w:r>
          </w:p>
        </w:tc>
        <w:tc>
          <w:tcPr>
            <w:tcW w:w="2658" w:type="dxa"/>
            <w:vAlign w:val="center"/>
          </w:tcPr>
          <w:p>
            <w:pPr>
              <w:spacing w:line="320" w:lineRule="exact"/>
              <w:jc w:val="center"/>
              <w:rPr>
                <w:rFonts w:ascii="宋体" w:hAnsi="宋体"/>
                <w:bCs/>
                <w:szCs w:val="21"/>
              </w:rPr>
            </w:pPr>
            <w:r>
              <w:rPr>
                <w:rFonts w:hint="eastAsia" w:ascii="宋体" w:hAnsi="宋体"/>
                <w:bCs/>
                <w:szCs w:val="21"/>
              </w:rPr>
              <w:t>更新</w:t>
            </w:r>
          </w:p>
          <w:p>
            <w:pPr>
              <w:spacing w:line="320" w:lineRule="exact"/>
              <w:jc w:val="center"/>
              <w:rPr>
                <w:rFonts w:ascii="宋体" w:hAnsi="宋体"/>
                <w:szCs w:val="21"/>
              </w:rPr>
            </w:pPr>
            <w:r>
              <w:rPr>
                <w:rFonts w:hint="eastAsia" w:ascii="宋体" w:hAnsi="宋体"/>
                <w:bCs/>
                <w:szCs w:val="21"/>
              </w:rPr>
              <w:t>强制性标准改为推荐性标准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33" w:type="dxa"/>
            <w:vAlign w:val="center"/>
          </w:tcPr>
          <w:p>
            <w:pPr>
              <w:spacing w:line="320" w:lineRule="exact"/>
              <w:jc w:val="center"/>
              <w:rPr>
                <w:rFonts w:ascii="宋体" w:hAnsi="宋体"/>
                <w:kern w:val="0"/>
              </w:rPr>
            </w:pPr>
            <w:r>
              <w:rPr>
                <w:rFonts w:hint="eastAsia" w:ascii="宋体" w:hAnsi="宋体"/>
                <w:kern w:val="0"/>
              </w:rPr>
              <w:t>4</w:t>
            </w:r>
          </w:p>
        </w:tc>
        <w:tc>
          <w:tcPr>
            <w:tcW w:w="1735" w:type="dxa"/>
            <w:vAlign w:val="center"/>
          </w:tcPr>
          <w:p>
            <w:pPr>
              <w:spacing w:line="320" w:lineRule="exact"/>
              <w:jc w:val="center"/>
              <w:rPr>
                <w:rFonts w:ascii="宋体" w:hAnsi="宋体"/>
                <w:szCs w:val="21"/>
              </w:rPr>
            </w:pPr>
            <w:r>
              <w:rPr>
                <w:rFonts w:hint="eastAsia" w:ascii="宋体" w:hAnsi="宋体"/>
                <w:szCs w:val="21"/>
              </w:rPr>
              <w:t>肥料级磷酸氢钙</w:t>
            </w:r>
          </w:p>
        </w:tc>
        <w:tc>
          <w:tcPr>
            <w:tcW w:w="2247" w:type="dxa"/>
            <w:vAlign w:val="center"/>
          </w:tcPr>
          <w:p>
            <w:pPr>
              <w:spacing w:line="320" w:lineRule="exact"/>
              <w:jc w:val="center"/>
              <w:rPr>
                <w:rFonts w:ascii="宋体" w:hAnsi="宋体"/>
                <w:snapToGrid w:val="0"/>
                <w:szCs w:val="21"/>
              </w:rPr>
            </w:pPr>
            <w:r>
              <w:rPr>
                <w:rFonts w:hint="eastAsia" w:ascii="宋体" w:hAnsi="宋体"/>
                <w:snapToGrid w:val="0"/>
                <w:szCs w:val="21"/>
              </w:rPr>
              <w:t xml:space="preserve">HG/T 3275-1999 </w:t>
            </w:r>
          </w:p>
          <w:p>
            <w:pPr>
              <w:spacing w:line="320" w:lineRule="exact"/>
              <w:jc w:val="center"/>
              <w:rPr>
                <w:rFonts w:ascii="宋体" w:hAnsi="宋体"/>
                <w:szCs w:val="21"/>
              </w:rPr>
            </w:pPr>
            <w:r>
              <w:rPr>
                <w:rFonts w:hint="eastAsia" w:ascii="宋体" w:hAnsi="宋体"/>
                <w:snapToGrid w:val="0"/>
                <w:szCs w:val="21"/>
              </w:rPr>
              <w:t>肥料级磷酸氢钙</w:t>
            </w:r>
          </w:p>
        </w:tc>
        <w:tc>
          <w:tcPr>
            <w:tcW w:w="2113" w:type="dxa"/>
            <w:vAlign w:val="center"/>
          </w:tcPr>
          <w:p>
            <w:pPr>
              <w:spacing w:line="320" w:lineRule="exact"/>
              <w:jc w:val="center"/>
              <w:rPr>
                <w:rFonts w:ascii="宋体" w:hAnsi="宋体"/>
                <w:snapToGrid w:val="0"/>
                <w:szCs w:val="21"/>
              </w:rPr>
            </w:pPr>
            <w:r>
              <w:rPr>
                <w:rFonts w:hint="eastAsia" w:ascii="宋体" w:hAnsi="宋体"/>
                <w:snapToGrid w:val="0"/>
                <w:szCs w:val="21"/>
              </w:rPr>
              <w:t xml:space="preserve">HG/T 3275-1999 </w:t>
            </w:r>
          </w:p>
          <w:p>
            <w:pPr>
              <w:spacing w:line="320" w:lineRule="exact"/>
              <w:jc w:val="center"/>
              <w:rPr>
                <w:rFonts w:ascii="宋体" w:hAnsi="宋体"/>
                <w:szCs w:val="21"/>
              </w:rPr>
            </w:pPr>
            <w:r>
              <w:rPr>
                <w:rFonts w:hint="eastAsia" w:ascii="宋体" w:hAnsi="宋体"/>
                <w:snapToGrid w:val="0"/>
                <w:szCs w:val="21"/>
              </w:rPr>
              <w:t>肥料级磷酸氢钙</w:t>
            </w:r>
          </w:p>
        </w:tc>
        <w:tc>
          <w:tcPr>
            <w:tcW w:w="2658" w:type="dxa"/>
            <w:vAlign w:val="center"/>
          </w:tcPr>
          <w:p>
            <w:pPr>
              <w:spacing w:line="320" w:lineRule="exact"/>
              <w:jc w:val="center"/>
              <w:rPr>
                <w:rFonts w:ascii="宋体" w:hAnsi="宋体"/>
                <w:szCs w:val="21"/>
              </w:rPr>
            </w:pPr>
            <w:r>
              <w:rPr>
                <w:rFonts w:hint="eastAsia" w:ascii="宋体" w:hAnsi="宋体"/>
                <w:szCs w:val="21"/>
              </w:rPr>
              <w:t>无变化</w:t>
            </w:r>
          </w:p>
        </w:tc>
      </w:tr>
    </w:tbl>
    <w:p>
      <w:pPr>
        <w:rPr>
          <w:rFonts w:ascii="宋体" w:hAnsi="宋体"/>
          <w:szCs w:val="21"/>
        </w:rPr>
      </w:pPr>
    </w:p>
    <w:p>
      <w:pPr>
        <w:spacing w:afterLines="50"/>
        <w:jc w:val="center"/>
        <w:rPr>
          <w:rFonts w:ascii="宋体" w:hAnsi="宋体"/>
          <w:b/>
          <w:szCs w:val="21"/>
        </w:rPr>
      </w:pPr>
      <w:r>
        <w:rPr>
          <w:rFonts w:hint="eastAsia" w:ascii="宋体" w:hAnsi="宋体"/>
          <w:b/>
          <w:szCs w:val="21"/>
        </w:rPr>
        <w:t>表3</w:t>
      </w:r>
      <w:r>
        <w:rPr>
          <w:rFonts w:ascii="宋体" w:hAnsi="宋体"/>
          <w:b/>
          <w:szCs w:val="21"/>
        </w:rPr>
        <w:t xml:space="preserve"> </w:t>
      </w:r>
      <w:r>
        <w:rPr>
          <w:rFonts w:hint="eastAsia" w:ascii="宋体" w:hAnsi="宋体"/>
          <w:b/>
          <w:szCs w:val="21"/>
        </w:rPr>
        <w:t xml:space="preserve"> 必备生产设备变化对比表</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86"/>
        <w:gridCol w:w="1792"/>
        <w:gridCol w:w="1856"/>
        <w:gridCol w:w="2549"/>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786" w:type="dxa"/>
            <w:vAlign w:val="center"/>
          </w:tcPr>
          <w:p>
            <w:pPr>
              <w:spacing w:line="380" w:lineRule="exact"/>
              <w:jc w:val="center"/>
              <w:rPr>
                <w:rFonts w:ascii="宋体" w:hAnsi="宋体"/>
                <w:b/>
                <w:szCs w:val="21"/>
              </w:rPr>
            </w:pPr>
            <w:r>
              <w:rPr>
                <w:rFonts w:hint="eastAsia" w:ascii="宋体" w:hAnsi="宋体"/>
                <w:b/>
                <w:szCs w:val="21"/>
              </w:rPr>
              <w:t>序号</w:t>
            </w:r>
          </w:p>
        </w:tc>
        <w:tc>
          <w:tcPr>
            <w:tcW w:w="1792" w:type="dxa"/>
            <w:vAlign w:val="center"/>
          </w:tcPr>
          <w:p>
            <w:pPr>
              <w:spacing w:line="380" w:lineRule="exact"/>
              <w:jc w:val="center"/>
              <w:rPr>
                <w:rFonts w:ascii="宋体" w:hAnsi="宋体"/>
                <w:b/>
                <w:szCs w:val="21"/>
              </w:rPr>
            </w:pPr>
            <w:r>
              <w:rPr>
                <w:rFonts w:hint="eastAsia" w:ascii="宋体" w:hAnsi="宋体"/>
                <w:b/>
                <w:szCs w:val="21"/>
              </w:rPr>
              <w:t>产品单元（新版）</w:t>
            </w:r>
          </w:p>
        </w:tc>
        <w:tc>
          <w:tcPr>
            <w:tcW w:w="1856" w:type="dxa"/>
            <w:vAlign w:val="center"/>
          </w:tcPr>
          <w:p>
            <w:pPr>
              <w:spacing w:line="380" w:lineRule="exact"/>
              <w:jc w:val="center"/>
              <w:rPr>
                <w:rFonts w:ascii="宋体" w:hAnsi="宋体"/>
                <w:b/>
                <w:szCs w:val="21"/>
              </w:rPr>
            </w:pPr>
            <w:r>
              <w:rPr>
                <w:rFonts w:hint="eastAsia" w:ascii="宋体" w:hAnsi="宋体"/>
                <w:b/>
                <w:szCs w:val="21"/>
              </w:rPr>
              <w:t>主要设备（新版）</w:t>
            </w:r>
          </w:p>
        </w:tc>
        <w:tc>
          <w:tcPr>
            <w:tcW w:w="2549" w:type="dxa"/>
            <w:vAlign w:val="center"/>
          </w:tcPr>
          <w:p>
            <w:pPr>
              <w:spacing w:line="380" w:lineRule="exact"/>
              <w:jc w:val="center"/>
              <w:rPr>
                <w:rFonts w:ascii="宋体" w:hAnsi="宋体"/>
                <w:b/>
                <w:szCs w:val="21"/>
              </w:rPr>
            </w:pPr>
            <w:r>
              <w:rPr>
                <w:rFonts w:hint="eastAsia" w:ascii="宋体" w:hAnsi="宋体"/>
                <w:b/>
                <w:szCs w:val="21"/>
              </w:rPr>
              <w:t>主要设备（旧版）</w:t>
            </w:r>
          </w:p>
        </w:tc>
        <w:tc>
          <w:tcPr>
            <w:tcW w:w="2303" w:type="dxa"/>
            <w:vAlign w:val="center"/>
          </w:tcPr>
          <w:p>
            <w:pPr>
              <w:spacing w:line="380" w:lineRule="exact"/>
              <w:jc w:val="center"/>
              <w:rPr>
                <w:rFonts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786" w:type="dxa"/>
            <w:vAlign w:val="center"/>
          </w:tcPr>
          <w:p>
            <w:pPr>
              <w:spacing w:line="380" w:lineRule="exact"/>
              <w:jc w:val="center"/>
              <w:rPr>
                <w:rFonts w:ascii="宋体" w:hAnsi="宋体"/>
                <w:kern w:val="0"/>
              </w:rPr>
            </w:pPr>
            <w:r>
              <w:rPr>
                <w:rFonts w:hint="eastAsia" w:ascii="宋体" w:hAnsi="宋体"/>
                <w:kern w:val="0"/>
              </w:rPr>
              <w:t>1</w:t>
            </w:r>
          </w:p>
        </w:tc>
        <w:tc>
          <w:tcPr>
            <w:tcW w:w="1792" w:type="dxa"/>
            <w:vMerge w:val="restart"/>
            <w:vAlign w:val="center"/>
          </w:tcPr>
          <w:p>
            <w:pPr>
              <w:spacing w:line="380" w:lineRule="exact"/>
              <w:jc w:val="center"/>
              <w:rPr>
                <w:rFonts w:ascii="宋体" w:hAnsi="宋体"/>
                <w:szCs w:val="21"/>
              </w:rPr>
            </w:pPr>
            <w:r>
              <w:rPr>
                <w:rFonts w:hint="eastAsia" w:ascii="宋体" w:hAnsi="宋体"/>
                <w:szCs w:val="21"/>
              </w:rPr>
              <w:t>过磷酸钙</w:t>
            </w:r>
          </w:p>
        </w:tc>
        <w:tc>
          <w:tcPr>
            <w:tcW w:w="1856" w:type="dxa"/>
            <w:vAlign w:val="center"/>
          </w:tcPr>
          <w:p>
            <w:pPr>
              <w:spacing w:line="380" w:lineRule="exact"/>
              <w:jc w:val="center"/>
            </w:pPr>
            <w:r>
              <w:t>--</w:t>
            </w:r>
          </w:p>
        </w:tc>
        <w:tc>
          <w:tcPr>
            <w:tcW w:w="2549" w:type="dxa"/>
            <w:vAlign w:val="center"/>
          </w:tcPr>
          <w:p>
            <w:pPr>
              <w:spacing w:line="380" w:lineRule="exact"/>
              <w:jc w:val="center"/>
              <w:rPr>
                <w:rFonts w:ascii="宋体" w:hAnsi="宋体"/>
                <w:szCs w:val="21"/>
              </w:rPr>
            </w:pPr>
            <w:r>
              <w:rPr>
                <w:rFonts w:hint="eastAsia" w:ascii="宋体" w:hAnsi="宋体"/>
              </w:rPr>
              <w:t>熟化库（有机械翻堆设备）</w:t>
            </w:r>
          </w:p>
        </w:tc>
        <w:tc>
          <w:tcPr>
            <w:tcW w:w="2303" w:type="dxa"/>
            <w:vAlign w:val="center"/>
          </w:tcPr>
          <w:p>
            <w:pPr>
              <w:spacing w:line="380" w:lineRule="exact"/>
              <w:jc w:val="center"/>
              <w:rPr>
                <w:rFonts w:ascii="宋体" w:hAnsi="宋体"/>
              </w:rPr>
            </w:pPr>
            <w:r>
              <w:rPr>
                <w:rFonts w:hint="eastAsia" w:ascii="宋体" w:hAnsi="宋体"/>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786" w:type="dxa"/>
            <w:vAlign w:val="center"/>
          </w:tcPr>
          <w:p>
            <w:pPr>
              <w:spacing w:line="380" w:lineRule="exact"/>
              <w:jc w:val="center"/>
              <w:rPr>
                <w:rFonts w:ascii="宋体" w:hAnsi="宋体"/>
                <w:kern w:val="0"/>
              </w:rPr>
            </w:pPr>
            <w:r>
              <w:rPr>
                <w:rFonts w:hint="eastAsia" w:ascii="宋体" w:hAnsi="宋体"/>
                <w:kern w:val="0"/>
              </w:rPr>
              <w:t>2</w:t>
            </w:r>
          </w:p>
        </w:tc>
        <w:tc>
          <w:tcPr>
            <w:tcW w:w="1792" w:type="dxa"/>
            <w:vMerge w:val="continue"/>
            <w:vAlign w:val="center"/>
          </w:tcPr>
          <w:p>
            <w:pPr>
              <w:spacing w:line="380" w:lineRule="exact"/>
              <w:jc w:val="center"/>
              <w:rPr>
                <w:rFonts w:ascii="宋体" w:hAnsi="宋体"/>
                <w:szCs w:val="21"/>
              </w:rPr>
            </w:pPr>
          </w:p>
        </w:tc>
        <w:tc>
          <w:tcPr>
            <w:tcW w:w="1856" w:type="dxa"/>
            <w:vAlign w:val="center"/>
          </w:tcPr>
          <w:p>
            <w:pPr>
              <w:spacing w:line="380" w:lineRule="exact"/>
              <w:jc w:val="center"/>
            </w:pPr>
            <w:r>
              <w:t>--</w:t>
            </w:r>
          </w:p>
        </w:tc>
        <w:tc>
          <w:tcPr>
            <w:tcW w:w="2549" w:type="dxa"/>
            <w:vAlign w:val="center"/>
          </w:tcPr>
          <w:p>
            <w:pPr>
              <w:spacing w:line="380" w:lineRule="exact"/>
              <w:jc w:val="center"/>
              <w:rPr>
                <w:rFonts w:ascii="宋体" w:hAnsi="宋体"/>
                <w:szCs w:val="21"/>
              </w:rPr>
            </w:pPr>
            <w:r>
              <w:rPr>
                <w:rFonts w:hint="eastAsia" w:ascii="宋体" w:hAnsi="宋体"/>
              </w:rPr>
              <w:t>成品库</w:t>
            </w:r>
          </w:p>
        </w:tc>
        <w:tc>
          <w:tcPr>
            <w:tcW w:w="2303" w:type="dxa"/>
            <w:vAlign w:val="center"/>
          </w:tcPr>
          <w:p>
            <w:pPr>
              <w:spacing w:line="380" w:lineRule="exact"/>
              <w:jc w:val="center"/>
              <w:rPr>
                <w:rFonts w:ascii="宋体" w:hAnsi="宋体"/>
              </w:rPr>
            </w:pPr>
            <w:r>
              <w:rPr>
                <w:rFonts w:hint="eastAsia" w:ascii="宋体" w:hAnsi="宋体"/>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786" w:type="dxa"/>
            <w:tcBorders>
              <w:top w:val="single" w:color="auto" w:sz="4" w:space="0"/>
              <w:left w:val="single" w:color="auto" w:sz="4" w:space="0"/>
              <w:bottom w:val="single" w:color="auto" w:sz="4" w:space="0"/>
            </w:tcBorders>
            <w:vAlign w:val="center"/>
          </w:tcPr>
          <w:p>
            <w:pPr>
              <w:spacing w:line="380" w:lineRule="exact"/>
              <w:jc w:val="center"/>
              <w:rPr>
                <w:rFonts w:ascii="宋体" w:hAnsi="宋体"/>
                <w:kern w:val="0"/>
              </w:rPr>
            </w:pPr>
            <w:r>
              <w:rPr>
                <w:rFonts w:hint="eastAsia" w:ascii="宋体" w:hAnsi="宋体"/>
                <w:kern w:val="0"/>
              </w:rPr>
              <w:t>3</w:t>
            </w:r>
          </w:p>
        </w:tc>
        <w:tc>
          <w:tcPr>
            <w:tcW w:w="1792" w:type="dxa"/>
            <w:vMerge w:val="restart"/>
            <w:vAlign w:val="center"/>
          </w:tcPr>
          <w:p>
            <w:pPr>
              <w:spacing w:line="380" w:lineRule="exact"/>
              <w:jc w:val="center"/>
              <w:rPr>
                <w:rFonts w:ascii="宋体" w:hAnsi="宋体"/>
                <w:szCs w:val="21"/>
              </w:rPr>
            </w:pPr>
            <w:r>
              <w:rPr>
                <w:rFonts w:hint="eastAsia" w:ascii="宋体" w:hAnsi="宋体"/>
                <w:szCs w:val="21"/>
              </w:rPr>
              <w:t>钙镁磷肥、</w:t>
            </w:r>
          </w:p>
          <w:p>
            <w:pPr>
              <w:spacing w:line="380" w:lineRule="exact"/>
              <w:jc w:val="center"/>
              <w:rPr>
                <w:rFonts w:ascii="宋体" w:hAnsi="宋体"/>
                <w:szCs w:val="21"/>
              </w:rPr>
            </w:pPr>
            <w:r>
              <w:rPr>
                <w:rFonts w:hint="eastAsia" w:ascii="宋体" w:hAnsi="宋体"/>
                <w:szCs w:val="21"/>
              </w:rPr>
              <w:t>钙镁磷钾肥</w:t>
            </w:r>
          </w:p>
        </w:tc>
        <w:tc>
          <w:tcPr>
            <w:tcW w:w="1856" w:type="dxa"/>
            <w:tcBorders>
              <w:top w:val="single" w:color="auto" w:sz="4" w:space="0"/>
              <w:bottom w:val="single" w:color="auto" w:sz="4" w:space="0"/>
              <w:right w:val="single" w:color="auto" w:sz="4" w:space="0"/>
            </w:tcBorders>
            <w:vAlign w:val="center"/>
          </w:tcPr>
          <w:p>
            <w:pPr>
              <w:spacing w:line="380" w:lineRule="exact"/>
              <w:jc w:val="center"/>
            </w:pPr>
            <w:r>
              <w:t>--</w:t>
            </w:r>
          </w:p>
        </w:tc>
        <w:tc>
          <w:tcPr>
            <w:tcW w:w="2549" w:type="dxa"/>
            <w:vAlign w:val="center"/>
          </w:tcPr>
          <w:p>
            <w:pPr>
              <w:spacing w:line="380" w:lineRule="exact"/>
              <w:jc w:val="center"/>
              <w:rPr>
                <w:rFonts w:ascii="宋体" w:hAnsi="宋体"/>
              </w:rPr>
            </w:pPr>
            <w:r>
              <w:rPr>
                <w:rFonts w:hint="eastAsia" w:ascii="宋体" w:hAnsi="宋体"/>
              </w:rPr>
              <w:t>水池</w:t>
            </w:r>
          </w:p>
        </w:tc>
        <w:tc>
          <w:tcPr>
            <w:tcW w:w="23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rPr>
            </w:pPr>
            <w:r>
              <w:rPr>
                <w:rFonts w:hint="eastAsia" w:ascii="宋体" w:hAnsi="宋体"/>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786" w:type="dxa"/>
            <w:tcBorders>
              <w:top w:val="single" w:color="auto" w:sz="4" w:space="0"/>
              <w:left w:val="single" w:color="auto" w:sz="4" w:space="0"/>
              <w:bottom w:val="single" w:color="auto" w:sz="4" w:space="0"/>
            </w:tcBorders>
            <w:vAlign w:val="center"/>
          </w:tcPr>
          <w:p>
            <w:pPr>
              <w:spacing w:line="380" w:lineRule="exact"/>
              <w:jc w:val="center"/>
              <w:rPr>
                <w:rFonts w:ascii="宋体" w:hAnsi="宋体"/>
                <w:kern w:val="0"/>
              </w:rPr>
            </w:pPr>
            <w:r>
              <w:rPr>
                <w:rFonts w:hint="eastAsia" w:ascii="宋体" w:hAnsi="宋体"/>
                <w:kern w:val="0"/>
              </w:rPr>
              <w:t>4</w:t>
            </w:r>
          </w:p>
        </w:tc>
        <w:tc>
          <w:tcPr>
            <w:tcW w:w="1792" w:type="dxa"/>
            <w:vMerge w:val="continue"/>
            <w:vAlign w:val="center"/>
          </w:tcPr>
          <w:p>
            <w:pPr>
              <w:spacing w:line="380" w:lineRule="exact"/>
              <w:jc w:val="center"/>
              <w:rPr>
                <w:rFonts w:ascii="宋体" w:hAnsi="宋体"/>
                <w:szCs w:val="21"/>
              </w:rPr>
            </w:pPr>
          </w:p>
        </w:tc>
        <w:tc>
          <w:tcPr>
            <w:tcW w:w="1856" w:type="dxa"/>
            <w:tcBorders>
              <w:top w:val="single" w:color="auto" w:sz="4" w:space="0"/>
              <w:bottom w:val="single" w:color="auto" w:sz="4" w:space="0"/>
              <w:right w:val="single" w:color="auto" w:sz="4" w:space="0"/>
            </w:tcBorders>
            <w:vAlign w:val="center"/>
          </w:tcPr>
          <w:p>
            <w:pPr>
              <w:spacing w:line="380" w:lineRule="exact"/>
              <w:jc w:val="center"/>
            </w:pPr>
            <w:r>
              <w:t>--</w:t>
            </w:r>
          </w:p>
        </w:tc>
        <w:tc>
          <w:tcPr>
            <w:tcW w:w="2549" w:type="dxa"/>
            <w:vAlign w:val="center"/>
          </w:tcPr>
          <w:p>
            <w:pPr>
              <w:spacing w:line="380" w:lineRule="exact"/>
              <w:jc w:val="center"/>
              <w:rPr>
                <w:rFonts w:ascii="宋体" w:hAnsi="宋体"/>
              </w:rPr>
            </w:pPr>
            <w:r>
              <w:rPr>
                <w:rFonts w:hint="eastAsia" w:ascii="宋体" w:hAnsi="宋体"/>
              </w:rPr>
              <w:t>成品库</w:t>
            </w:r>
          </w:p>
        </w:tc>
        <w:tc>
          <w:tcPr>
            <w:tcW w:w="23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rPr>
            </w:pPr>
            <w:r>
              <w:rPr>
                <w:rFonts w:hint="eastAsia" w:ascii="宋体" w:hAnsi="宋体"/>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786" w:type="dxa"/>
            <w:tcBorders>
              <w:top w:val="single" w:color="auto" w:sz="4" w:space="0"/>
              <w:left w:val="single" w:color="auto" w:sz="4" w:space="0"/>
              <w:bottom w:val="single" w:color="auto" w:sz="4" w:space="0"/>
            </w:tcBorders>
            <w:vAlign w:val="center"/>
          </w:tcPr>
          <w:p>
            <w:pPr>
              <w:spacing w:line="380" w:lineRule="exact"/>
              <w:jc w:val="center"/>
              <w:rPr>
                <w:rFonts w:ascii="宋体" w:hAnsi="宋体"/>
                <w:kern w:val="0"/>
              </w:rPr>
            </w:pPr>
            <w:r>
              <w:rPr>
                <w:rFonts w:hint="eastAsia" w:ascii="宋体" w:hAnsi="宋体"/>
                <w:kern w:val="0"/>
              </w:rPr>
              <w:t>5</w:t>
            </w:r>
          </w:p>
        </w:tc>
        <w:tc>
          <w:tcPr>
            <w:tcW w:w="1792" w:type="dxa"/>
            <w:vMerge w:val="restart"/>
            <w:vAlign w:val="center"/>
          </w:tcPr>
          <w:p>
            <w:pPr>
              <w:spacing w:line="380" w:lineRule="exact"/>
              <w:jc w:val="center"/>
              <w:rPr>
                <w:rFonts w:ascii="宋体" w:hAnsi="宋体"/>
                <w:kern w:val="0"/>
                <w:szCs w:val="21"/>
              </w:rPr>
            </w:pPr>
            <w:r>
              <w:rPr>
                <w:rFonts w:hint="eastAsia" w:ascii="宋体" w:hAnsi="宋体"/>
                <w:kern w:val="0"/>
                <w:szCs w:val="21"/>
              </w:rPr>
              <w:t>肥料级磷酸氢钙</w:t>
            </w:r>
          </w:p>
        </w:tc>
        <w:tc>
          <w:tcPr>
            <w:tcW w:w="1856" w:type="dxa"/>
            <w:tcBorders>
              <w:top w:val="single" w:color="auto" w:sz="4" w:space="0"/>
              <w:bottom w:val="single" w:color="auto" w:sz="4" w:space="0"/>
              <w:right w:val="single" w:color="auto" w:sz="4" w:space="0"/>
            </w:tcBorders>
            <w:vAlign w:val="center"/>
          </w:tcPr>
          <w:p>
            <w:pPr>
              <w:spacing w:line="380" w:lineRule="exact"/>
              <w:jc w:val="center"/>
            </w:pPr>
            <w:r>
              <w:t>--</w:t>
            </w:r>
          </w:p>
        </w:tc>
        <w:tc>
          <w:tcPr>
            <w:tcW w:w="254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rPr>
            </w:pPr>
            <w:r>
              <w:rPr>
                <w:rFonts w:hint="eastAsia" w:ascii="宋体" w:hAnsi="宋体"/>
              </w:rPr>
              <w:t>原料库≥2</w:t>
            </w:r>
            <w:r>
              <w:rPr>
                <w:rFonts w:ascii="宋体" w:hAnsi="宋体"/>
              </w:rPr>
              <w:t>00m</w:t>
            </w:r>
            <w:r>
              <w:rPr>
                <w:rFonts w:ascii="宋体" w:hAnsi="宋体"/>
                <w:vertAlign w:val="superscript"/>
              </w:rPr>
              <w:t>2</w:t>
            </w:r>
          </w:p>
        </w:tc>
        <w:tc>
          <w:tcPr>
            <w:tcW w:w="23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rPr>
            </w:pPr>
            <w:r>
              <w:rPr>
                <w:rFonts w:hint="eastAsia" w:ascii="宋体" w:hAnsi="宋体"/>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786" w:type="dxa"/>
            <w:tcBorders>
              <w:top w:val="single" w:color="auto" w:sz="4" w:space="0"/>
              <w:left w:val="single" w:color="auto" w:sz="4" w:space="0"/>
              <w:bottom w:val="single" w:color="auto" w:sz="4" w:space="0"/>
            </w:tcBorders>
            <w:vAlign w:val="center"/>
          </w:tcPr>
          <w:p>
            <w:pPr>
              <w:spacing w:line="380" w:lineRule="exact"/>
              <w:jc w:val="center"/>
              <w:rPr>
                <w:rFonts w:ascii="宋体" w:hAnsi="宋体"/>
                <w:kern w:val="0"/>
              </w:rPr>
            </w:pPr>
            <w:r>
              <w:rPr>
                <w:rFonts w:hint="eastAsia" w:ascii="宋体" w:hAnsi="宋体"/>
                <w:kern w:val="0"/>
              </w:rPr>
              <w:t>6</w:t>
            </w:r>
          </w:p>
        </w:tc>
        <w:tc>
          <w:tcPr>
            <w:tcW w:w="1792" w:type="dxa"/>
            <w:vMerge w:val="continue"/>
            <w:tcBorders>
              <w:bottom w:val="single" w:color="auto" w:sz="4" w:space="0"/>
            </w:tcBorders>
            <w:vAlign w:val="center"/>
          </w:tcPr>
          <w:p>
            <w:pPr>
              <w:spacing w:line="380" w:lineRule="exact"/>
              <w:jc w:val="center"/>
              <w:rPr>
                <w:rFonts w:ascii="宋体" w:hAnsi="宋体"/>
                <w:kern w:val="0"/>
                <w:szCs w:val="21"/>
              </w:rPr>
            </w:pPr>
          </w:p>
        </w:tc>
        <w:tc>
          <w:tcPr>
            <w:tcW w:w="1856" w:type="dxa"/>
            <w:tcBorders>
              <w:top w:val="single" w:color="auto" w:sz="4" w:space="0"/>
              <w:bottom w:val="single" w:color="auto" w:sz="4" w:space="0"/>
              <w:right w:val="single" w:color="auto" w:sz="4" w:space="0"/>
            </w:tcBorders>
            <w:vAlign w:val="center"/>
          </w:tcPr>
          <w:p>
            <w:pPr>
              <w:spacing w:line="380" w:lineRule="exact"/>
              <w:jc w:val="center"/>
            </w:pPr>
            <w:r>
              <w:t>--</w:t>
            </w:r>
          </w:p>
        </w:tc>
        <w:tc>
          <w:tcPr>
            <w:tcW w:w="254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rPr>
            </w:pPr>
            <w:r>
              <w:rPr>
                <w:rFonts w:hint="eastAsia" w:ascii="宋体" w:hAnsi="宋体"/>
              </w:rPr>
              <w:t>成品库≥2</w:t>
            </w:r>
            <w:r>
              <w:rPr>
                <w:rFonts w:ascii="宋体" w:hAnsi="宋体"/>
              </w:rPr>
              <w:t>00m</w:t>
            </w:r>
            <w:r>
              <w:rPr>
                <w:rFonts w:ascii="宋体" w:hAnsi="宋体"/>
                <w:vertAlign w:val="superscript"/>
              </w:rPr>
              <w:t>2</w:t>
            </w:r>
          </w:p>
        </w:tc>
        <w:tc>
          <w:tcPr>
            <w:tcW w:w="23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rPr>
            </w:pPr>
            <w:r>
              <w:rPr>
                <w:rFonts w:hint="eastAsia" w:ascii="宋体" w:hAnsi="宋体"/>
              </w:rPr>
              <w:t>取消</w:t>
            </w:r>
          </w:p>
        </w:tc>
      </w:tr>
    </w:tbl>
    <w:p>
      <w:pPr>
        <w:rPr>
          <w:rFonts w:ascii="宋体" w:hAnsi="宋体"/>
          <w:szCs w:val="21"/>
        </w:rPr>
      </w:pPr>
    </w:p>
    <w:p>
      <w:pPr>
        <w:spacing w:afterLines="50"/>
        <w:jc w:val="center"/>
        <w:rPr>
          <w:rFonts w:ascii="宋体" w:hAnsi="宋体"/>
          <w:b/>
          <w:szCs w:val="21"/>
        </w:rPr>
      </w:pPr>
      <w:r>
        <w:rPr>
          <w:rFonts w:hint="eastAsia" w:ascii="宋体" w:hAnsi="宋体"/>
          <w:b/>
          <w:szCs w:val="21"/>
        </w:rPr>
        <w:br w:type="page"/>
      </w:r>
    </w:p>
    <w:p>
      <w:pPr>
        <w:spacing w:afterLines="50"/>
        <w:jc w:val="center"/>
        <w:rPr>
          <w:rFonts w:ascii="宋体" w:hAnsi="宋体"/>
          <w:b/>
          <w:szCs w:val="21"/>
        </w:rPr>
      </w:pPr>
      <w:r>
        <w:rPr>
          <w:rFonts w:hint="eastAsia" w:ascii="宋体" w:hAnsi="宋体"/>
          <w:b/>
          <w:szCs w:val="21"/>
        </w:rPr>
        <w:t xml:space="preserve">表4 </w:t>
      </w:r>
      <w:r>
        <w:rPr>
          <w:rFonts w:ascii="宋体" w:hAnsi="宋体"/>
          <w:b/>
          <w:szCs w:val="21"/>
        </w:rPr>
        <w:t xml:space="preserve"> </w:t>
      </w:r>
      <w:r>
        <w:rPr>
          <w:rFonts w:hint="eastAsia" w:ascii="宋体" w:hAnsi="宋体"/>
          <w:b/>
          <w:szCs w:val="21"/>
        </w:rPr>
        <w:t>必备检测设备变化对比表</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8"/>
        <w:gridCol w:w="1664"/>
        <w:gridCol w:w="2564"/>
        <w:gridCol w:w="231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628" w:type="dxa"/>
            <w:vAlign w:val="center"/>
          </w:tcPr>
          <w:p>
            <w:pPr>
              <w:spacing w:beforeLines="30" w:afterLines="30"/>
              <w:jc w:val="center"/>
              <w:rPr>
                <w:rFonts w:ascii="宋体" w:hAnsi="宋体"/>
                <w:b/>
                <w:szCs w:val="21"/>
              </w:rPr>
            </w:pPr>
            <w:r>
              <w:rPr>
                <w:rFonts w:hint="eastAsia" w:ascii="宋体" w:hAnsi="宋体"/>
                <w:b/>
                <w:szCs w:val="21"/>
              </w:rPr>
              <w:t>序号</w:t>
            </w:r>
          </w:p>
        </w:tc>
        <w:tc>
          <w:tcPr>
            <w:tcW w:w="1664" w:type="dxa"/>
            <w:vAlign w:val="center"/>
          </w:tcPr>
          <w:p>
            <w:pPr>
              <w:spacing w:beforeLines="30" w:afterLines="30"/>
              <w:jc w:val="center"/>
              <w:rPr>
                <w:rFonts w:ascii="宋体" w:hAnsi="宋体"/>
                <w:b/>
                <w:szCs w:val="21"/>
              </w:rPr>
            </w:pPr>
            <w:r>
              <w:rPr>
                <w:rFonts w:hint="eastAsia" w:ascii="宋体" w:hAnsi="宋体"/>
                <w:b/>
                <w:szCs w:val="21"/>
              </w:rPr>
              <w:t>产品单元（新版）</w:t>
            </w:r>
          </w:p>
        </w:tc>
        <w:tc>
          <w:tcPr>
            <w:tcW w:w="2564" w:type="dxa"/>
            <w:vAlign w:val="center"/>
          </w:tcPr>
          <w:p>
            <w:pPr>
              <w:spacing w:beforeLines="30" w:afterLines="30"/>
              <w:jc w:val="center"/>
              <w:rPr>
                <w:rFonts w:ascii="宋体" w:hAnsi="宋体"/>
                <w:b/>
                <w:szCs w:val="21"/>
              </w:rPr>
            </w:pPr>
            <w:r>
              <w:rPr>
                <w:rFonts w:hint="eastAsia" w:ascii="宋体" w:hAnsi="宋体"/>
                <w:b/>
                <w:szCs w:val="21"/>
              </w:rPr>
              <w:t>主要检测设备（新版）</w:t>
            </w:r>
          </w:p>
        </w:tc>
        <w:tc>
          <w:tcPr>
            <w:tcW w:w="2318" w:type="dxa"/>
            <w:vAlign w:val="center"/>
          </w:tcPr>
          <w:p>
            <w:pPr>
              <w:spacing w:beforeLines="30" w:afterLines="30"/>
              <w:jc w:val="center"/>
              <w:rPr>
                <w:rFonts w:ascii="宋体" w:hAnsi="宋体"/>
                <w:b/>
                <w:szCs w:val="21"/>
              </w:rPr>
            </w:pPr>
            <w:r>
              <w:rPr>
                <w:rFonts w:hint="eastAsia" w:ascii="宋体" w:hAnsi="宋体"/>
                <w:b/>
                <w:szCs w:val="21"/>
              </w:rPr>
              <w:t>主要检测设备（旧版）</w:t>
            </w:r>
          </w:p>
        </w:tc>
        <w:tc>
          <w:tcPr>
            <w:tcW w:w="2112" w:type="dxa"/>
            <w:vAlign w:val="center"/>
          </w:tcPr>
          <w:p>
            <w:pPr>
              <w:spacing w:beforeLines="30" w:afterLines="30"/>
              <w:jc w:val="center"/>
              <w:rPr>
                <w:rFonts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w:t>
            </w:r>
          </w:p>
        </w:tc>
        <w:tc>
          <w:tcPr>
            <w:tcW w:w="1664" w:type="dxa"/>
            <w:vMerge w:val="restart"/>
            <w:vAlign w:val="center"/>
          </w:tcPr>
          <w:p>
            <w:pPr>
              <w:spacing w:line="400" w:lineRule="exact"/>
              <w:jc w:val="center"/>
              <w:rPr>
                <w:rFonts w:ascii="宋体" w:hAnsi="宋体"/>
                <w:b/>
                <w:szCs w:val="21"/>
              </w:rPr>
            </w:pPr>
            <w:r>
              <w:rPr>
                <w:rFonts w:hint="eastAsia" w:ascii="宋体" w:hAnsi="宋体"/>
                <w:b/>
                <w:szCs w:val="21"/>
              </w:rPr>
              <w:t>过磷酸钙</w:t>
            </w: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szCs w:val="21"/>
              </w:rPr>
              <w:t>酸度计</w:t>
            </w:r>
          </w:p>
        </w:tc>
        <w:tc>
          <w:tcPr>
            <w:tcW w:w="2318" w:type="dxa"/>
            <w:vAlign w:val="center"/>
          </w:tcPr>
          <w:p>
            <w:pPr>
              <w:adjustRightInd w:val="0"/>
              <w:spacing w:line="400" w:lineRule="exact"/>
              <w:jc w:val="center"/>
              <w:textAlignment w:val="baseline"/>
              <w:rPr>
                <w:rFonts w:ascii="宋体" w:hAnsi="宋体" w:cs="宋体"/>
                <w:szCs w:val="21"/>
              </w:rPr>
            </w:pPr>
            <w:r>
              <w:rPr>
                <w:rFonts w:ascii="宋体" w:hAnsi="宋体" w:cs="宋体"/>
                <w:szCs w:val="21"/>
              </w:rPr>
              <w:t>--</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szCs w:val="21"/>
              </w:rPr>
              <w:t>磁力搅拌器</w:t>
            </w:r>
          </w:p>
        </w:tc>
        <w:tc>
          <w:tcPr>
            <w:tcW w:w="2318" w:type="dxa"/>
            <w:vAlign w:val="center"/>
          </w:tcPr>
          <w:p>
            <w:pPr>
              <w:spacing w:line="400" w:lineRule="exact"/>
              <w:jc w:val="center"/>
              <w:rPr>
                <w:rFonts w:ascii="宋体" w:hAnsi="宋体" w:cs="宋体"/>
                <w:szCs w:val="21"/>
              </w:rPr>
            </w:pPr>
            <w:r>
              <w:rPr>
                <w:rFonts w:ascii="宋体" w:hAnsi="宋体" w:cs="宋体"/>
                <w:szCs w:val="21"/>
              </w:rPr>
              <w:t>--</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箱式电阻炉</w:t>
            </w:r>
          </w:p>
        </w:tc>
        <w:tc>
          <w:tcPr>
            <w:tcW w:w="2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w:t>
            </w:r>
          </w:p>
        </w:tc>
        <w:tc>
          <w:tcPr>
            <w:tcW w:w="2112" w:type="dxa"/>
            <w:vMerge w:val="restart"/>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增加型式检验仪器</w:t>
            </w:r>
          </w:p>
          <w:p>
            <w:pPr>
              <w:adjustRightInd w:val="0"/>
              <w:spacing w:line="400" w:lineRule="exact"/>
              <w:jc w:val="center"/>
              <w:textAlignment w:val="baseline"/>
              <w:rPr>
                <w:rFonts w:ascii="宋体" w:hAnsi="宋体" w:cs="宋体"/>
                <w:szCs w:val="21"/>
              </w:rPr>
            </w:pPr>
            <w:r>
              <w:rPr>
                <w:rFonts w:hint="eastAsia" w:ascii="宋体" w:hAnsi="宋体" w:cs="宋体"/>
                <w:szCs w:val="21"/>
              </w:rPr>
              <w:t>可允许企业委托检验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4</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等离子体发射光谱仪</w:t>
            </w:r>
          </w:p>
        </w:tc>
        <w:tc>
          <w:tcPr>
            <w:tcW w:w="2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w:t>
            </w:r>
          </w:p>
        </w:tc>
        <w:tc>
          <w:tcPr>
            <w:tcW w:w="2112"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5</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振荡器</w:t>
            </w:r>
          </w:p>
        </w:tc>
        <w:tc>
          <w:tcPr>
            <w:tcW w:w="2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w:t>
            </w:r>
          </w:p>
        </w:tc>
        <w:tc>
          <w:tcPr>
            <w:tcW w:w="2112"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6</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针头过滤器</w:t>
            </w:r>
          </w:p>
        </w:tc>
        <w:tc>
          <w:tcPr>
            <w:tcW w:w="2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w:t>
            </w:r>
          </w:p>
        </w:tc>
        <w:tc>
          <w:tcPr>
            <w:tcW w:w="2112"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7</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气相色谱仪</w:t>
            </w:r>
          </w:p>
        </w:tc>
        <w:tc>
          <w:tcPr>
            <w:tcW w:w="2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w:t>
            </w:r>
          </w:p>
        </w:tc>
        <w:tc>
          <w:tcPr>
            <w:tcW w:w="2112"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8</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微量移液器</w:t>
            </w:r>
          </w:p>
        </w:tc>
        <w:tc>
          <w:tcPr>
            <w:tcW w:w="2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w:t>
            </w:r>
          </w:p>
        </w:tc>
        <w:tc>
          <w:tcPr>
            <w:tcW w:w="2112"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9</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顶空进样器</w:t>
            </w:r>
          </w:p>
        </w:tc>
        <w:tc>
          <w:tcPr>
            <w:tcW w:w="2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w:t>
            </w:r>
          </w:p>
        </w:tc>
        <w:tc>
          <w:tcPr>
            <w:tcW w:w="2112"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10</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气相色谱-质谱仪</w:t>
            </w:r>
          </w:p>
        </w:tc>
        <w:tc>
          <w:tcPr>
            <w:tcW w:w="2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w:t>
            </w:r>
          </w:p>
        </w:tc>
        <w:tc>
          <w:tcPr>
            <w:tcW w:w="2112"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定砷仪</w:t>
            </w:r>
          </w:p>
        </w:tc>
        <w:tc>
          <w:tcPr>
            <w:tcW w:w="2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w:t>
            </w:r>
          </w:p>
        </w:tc>
        <w:tc>
          <w:tcPr>
            <w:tcW w:w="2112"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分光光度计</w:t>
            </w:r>
          </w:p>
        </w:tc>
        <w:tc>
          <w:tcPr>
            <w:tcW w:w="2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w:t>
            </w:r>
          </w:p>
        </w:tc>
        <w:tc>
          <w:tcPr>
            <w:tcW w:w="2112"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原子吸收分光光度计</w:t>
            </w:r>
          </w:p>
        </w:tc>
        <w:tc>
          <w:tcPr>
            <w:tcW w:w="23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w:t>
            </w:r>
          </w:p>
        </w:tc>
        <w:tc>
          <w:tcPr>
            <w:tcW w:w="2112"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w:t>
            </w:r>
          </w:p>
        </w:tc>
        <w:tc>
          <w:tcPr>
            <w:tcW w:w="1664" w:type="dxa"/>
            <w:vMerge w:val="continue"/>
            <w:vAlign w:val="center"/>
          </w:tcPr>
          <w:p>
            <w:pPr>
              <w:spacing w:line="400" w:lineRule="exact"/>
              <w:jc w:val="center"/>
              <w:rPr>
                <w:rFonts w:ascii="宋体" w:hAnsi="宋体"/>
                <w:b/>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cs="宋体"/>
                <w:szCs w:val="21"/>
              </w:rPr>
              <w:t>--</w:t>
            </w:r>
          </w:p>
        </w:tc>
        <w:tc>
          <w:tcPr>
            <w:tcW w:w="23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szCs w:val="21"/>
              </w:rPr>
              <w:t>其它各种玻璃仪器</w:t>
            </w:r>
          </w:p>
        </w:tc>
        <w:tc>
          <w:tcPr>
            <w:tcW w:w="2112" w:type="dxa"/>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15</w:t>
            </w:r>
          </w:p>
        </w:tc>
        <w:tc>
          <w:tcPr>
            <w:tcW w:w="1664" w:type="dxa"/>
            <w:vAlign w:val="center"/>
          </w:tcPr>
          <w:p>
            <w:pPr>
              <w:spacing w:line="400" w:lineRule="exact"/>
              <w:jc w:val="center"/>
              <w:rPr>
                <w:rFonts w:ascii="宋体" w:hAnsi="宋体"/>
                <w:b/>
                <w:szCs w:val="21"/>
              </w:rPr>
            </w:pPr>
            <w:r>
              <w:rPr>
                <w:rFonts w:hint="eastAsia" w:ascii="宋体" w:hAnsi="宋体"/>
                <w:b/>
                <w:szCs w:val="21"/>
              </w:rPr>
              <w:t>钙镁磷肥</w:t>
            </w: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cs="宋体"/>
                <w:szCs w:val="21"/>
              </w:rPr>
              <w:t>--</w:t>
            </w:r>
          </w:p>
        </w:tc>
        <w:tc>
          <w:tcPr>
            <w:tcW w:w="2318" w:type="dxa"/>
            <w:vAlign w:val="center"/>
          </w:tcPr>
          <w:p>
            <w:pPr>
              <w:adjustRightInd w:val="0"/>
              <w:spacing w:line="400" w:lineRule="exact"/>
              <w:jc w:val="center"/>
              <w:textAlignment w:val="baseline"/>
              <w:rPr>
                <w:rFonts w:ascii="宋体" w:hAnsi="宋体" w:cs="宋体"/>
                <w:szCs w:val="21"/>
              </w:rPr>
            </w:pPr>
            <w:r>
              <w:rPr>
                <w:rFonts w:hint="eastAsia" w:ascii="宋体" w:hAnsi="宋体"/>
                <w:szCs w:val="21"/>
              </w:rPr>
              <w:t>其它各种玻璃仪器</w:t>
            </w:r>
          </w:p>
        </w:tc>
        <w:tc>
          <w:tcPr>
            <w:tcW w:w="2112" w:type="dxa"/>
            <w:tcBorders>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16</w:t>
            </w:r>
          </w:p>
        </w:tc>
        <w:tc>
          <w:tcPr>
            <w:tcW w:w="1664" w:type="dxa"/>
            <w:vAlign w:val="center"/>
          </w:tcPr>
          <w:p>
            <w:pPr>
              <w:spacing w:line="400" w:lineRule="exact"/>
              <w:jc w:val="center"/>
              <w:rPr>
                <w:rFonts w:ascii="宋体" w:hAnsi="宋体"/>
                <w:b/>
                <w:szCs w:val="21"/>
              </w:rPr>
            </w:pPr>
            <w:r>
              <w:rPr>
                <w:rFonts w:hint="eastAsia" w:ascii="宋体" w:hAnsi="宋体"/>
                <w:b/>
                <w:szCs w:val="21"/>
              </w:rPr>
              <w:t>钙镁磷钾肥</w:t>
            </w: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cs="宋体"/>
                <w:szCs w:val="21"/>
              </w:rPr>
              <w:t>--</w:t>
            </w:r>
          </w:p>
        </w:tc>
        <w:tc>
          <w:tcPr>
            <w:tcW w:w="2318" w:type="dxa"/>
            <w:vAlign w:val="center"/>
          </w:tcPr>
          <w:p>
            <w:pPr>
              <w:adjustRightInd w:val="0"/>
              <w:spacing w:line="400" w:lineRule="exact"/>
              <w:jc w:val="center"/>
              <w:textAlignment w:val="baseline"/>
              <w:rPr>
                <w:rFonts w:ascii="宋体" w:hAnsi="宋体"/>
                <w:szCs w:val="21"/>
              </w:rPr>
            </w:pPr>
            <w:r>
              <w:rPr>
                <w:rFonts w:hint="eastAsia" w:ascii="宋体" w:hAnsi="宋体"/>
                <w:szCs w:val="21"/>
              </w:rPr>
              <w:t>其它各种玻璃仪器</w:t>
            </w:r>
          </w:p>
        </w:tc>
        <w:tc>
          <w:tcPr>
            <w:tcW w:w="2112" w:type="dxa"/>
            <w:tcBorders>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17</w:t>
            </w:r>
          </w:p>
        </w:tc>
        <w:tc>
          <w:tcPr>
            <w:tcW w:w="1664" w:type="dxa"/>
            <w:vAlign w:val="center"/>
          </w:tcPr>
          <w:p>
            <w:pPr>
              <w:spacing w:line="400" w:lineRule="exact"/>
              <w:jc w:val="center"/>
              <w:rPr>
                <w:rFonts w:ascii="宋体" w:hAnsi="宋体"/>
                <w:b/>
                <w:szCs w:val="21"/>
              </w:rPr>
            </w:pPr>
            <w:r>
              <w:rPr>
                <w:rFonts w:hint="eastAsia" w:ascii="宋体" w:hAnsi="宋体"/>
                <w:b/>
                <w:szCs w:val="21"/>
              </w:rPr>
              <w:t>肥料级磷酸氢钙</w:t>
            </w:r>
          </w:p>
        </w:tc>
        <w:tc>
          <w:tcPr>
            <w:tcW w:w="25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cs="宋体"/>
                <w:szCs w:val="21"/>
              </w:rPr>
              <w:t>--</w:t>
            </w:r>
          </w:p>
        </w:tc>
        <w:tc>
          <w:tcPr>
            <w:tcW w:w="2318" w:type="dxa"/>
            <w:vAlign w:val="center"/>
          </w:tcPr>
          <w:p>
            <w:pPr>
              <w:adjustRightInd w:val="0"/>
              <w:spacing w:line="400" w:lineRule="exact"/>
              <w:jc w:val="center"/>
              <w:textAlignment w:val="baseline"/>
              <w:rPr>
                <w:rFonts w:ascii="宋体" w:hAnsi="宋体"/>
                <w:szCs w:val="21"/>
              </w:rPr>
            </w:pPr>
            <w:r>
              <w:rPr>
                <w:rFonts w:hint="eastAsia" w:ascii="宋体" w:hAnsi="宋体"/>
                <w:szCs w:val="21"/>
              </w:rPr>
              <w:t>其它各种玻璃仪器</w:t>
            </w:r>
          </w:p>
        </w:tc>
        <w:tc>
          <w:tcPr>
            <w:tcW w:w="2112" w:type="dxa"/>
            <w:tcBorders>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取消</w:t>
            </w:r>
          </w:p>
        </w:tc>
      </w:tr>
      <w:bookmarkEnd w:id="8"/>
    </w:tbl>
    <w:p>
      <w:pPr>
        <w:rPr>
          <w:rFonts w:ascii="宋体" w:hAnsi="宋体"/>
          <w:szCs w:val="21"/>
        </w:rPr>
      </w:pPr>
    </w:p>
    <w:sectPr>
      <w:footerReference r:id="rId15"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汉鼎简书宋二">
    <w:altName w:val="微软雅黑"/>
    <w:panose1 w:val="00000000000000000000"/>
    <w:charset w:val="86"/>
    <w:family w:val="modern"/>
    <w:pitch w:val="default"/>
    <w:sig w:usb0="00000000" w:usb1="00000000" w:usb2="00000000" w:usb3="00000000" w:csb0="00000000" w:csb1="00000000"/>
  </w:font>
  <w:font w:name="MS+Sans+Serif">
    <w:altName w:val="黑体"/>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wordWrap w:val="0"/>
      <w:jc w:val="right"/>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firstLine="210" w:firstLineChars="10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ordWrap w:val="0"/>
      <w:jc w:val="right"/>
      <w:rPr>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8</w:t>
                    </w:r>
                    <w:r>
                      <w:fldChar w:fldCharType="end"/>
                    </w:r>
                  </w:p>
                </w:txbxContent>
              </v:textbox>
            </v:shape>
          </w:pict>
        </mc:Fallback>
      </mc:AlternateContent>
    </w:r>
  </w:p>
  <w:p>
    <w:pPr>
      <w:pStyle w:val="15"/>
      <w:wordWrap w:val="0"/>
      <w:jc w:val="right"/>
      <w:rPr>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rPr>
                              <w:sz w:val="21"/>
                            </w:rPr>
                            <w:fldChar w:fldCharType="begin"/>
                          </w:r>
                          <w:r>
                            <w:rPr>
                              <w:rStyle w:val="27"/>
                              <w:sz w:val="21"/>
                            </w:rPr>
                            <w:instrText xml:space="preserve"> PAGE </w:instrText>
                          </w:r>
                          <w:r>
                            <w:rPr>
                              <w:sz w:val="21"/>
                            </w:rPr>
                            <w:fldChar w:fldCharType="separate"/>
                          </w:r>
                          <w:r>
                            <w:rPr>
                              <w:rStyle w:val="27"/>
                              <w:sz w:val="21"/>
                            </w:rPr>
                            <w:t>11</w:t>
                          </w:r>
                          <w:r>
                            <w:rPr>
                              <w:sz w:val="21"/>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8vc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ry9yQEAAJkDAAAOAAAAAAAAAAEAIAAAAB4BAABkcnMvZTJvRG9j&#10;LnhtbFBLBQYAAAAABgAGAFkBAABZBQAAAAA=&#10;">
              <v:fill on="f" focussize="0,0"/>
              <v:stroke on="f"/>
              <v:imagedata o:title=""/>
              <o:lock v:ext="edit" aspectratio="f"/>
              <v:textbox inset="0mm,0mm,0mm,0mm" style="mso-fit-shape-to-text:t;">
                <w:txbxContent>
                  <w:p>
                    <w:pPr>
                      <w:pStyle w:val="15"/>
                      <w:jc w:val="center"/>
                    </w:pPr>
                    <w:r>
                      <w:rPr>
                        <w:sz w:val="21"/>
                      </w:rPr>
                      <w:fldChar w:fldCharType="begin"/>
                    </w:r>
                    <w:r>
                      <w:rPr>
                        <w:rStyle w:val="27"/>
                        <w:sz w:val="21"/>
                      </w:rPr>
                      <w:instrText xml:space="preserve"> PAGE </w:instrText>
                    </w:r>
                    <w:r>
                      <w:rPr>
                        <w:sz w:val="21"/>
                      </w:rPr>
                      <w:fldChar w:fldCharType="separate"/>
                    </w:r>
                    <w:r>
                      <w:rPr>
                        <w:rStyle w:val="27"/>
                        <w:sz w:val="21"/>
                      </w:rPr>
                      <w:t>11</w:t>
                    </w:r>
                    <w:r>
                      <w:rPr>
                        <w:sz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10" w:firstLineChars="100"/>
      <w:rPr>
        <w:sz w:val="21"/>
      </w:rPr>
    </w:pPr>
    <w:r>
      <w:rPr>
        <w:sz w:val="21"/>
      </w:rPr>
      <w:fldChar w:fldCharType="begin"/>
    </w:r>
    <w:r>
      <w:rPr>
        <w:rStyle w:val="27"/>
        <w:sz w:val="21"/>
      </w:rPr>
      <w:instrText xml:space="preserve"> PAGE </w:instrText>
    </w:r>
    <w:r>
      <w:rPr>
        <w:sz w:val="21"/>
      </w:rPr>
      <w:fldChar w:fldCharType="separate"/>
    </w:r>
    <w:r>
      <w:rPr>
        <w:rStyle w:val="27"/>
        <w:sz w:val="21"/>
      </w:rPr>
      <w:t>18</w:t>
    </w:r>
    <w:r>
      <w:rPr>
        <w:sz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rPr>
                              <w:sz w:val="21"/>
                            </w:rPr>
                            <w:fldChar w:fldCharType="begin"/>
                          </w:r>
                          <w:r>
                            <w:rPr>
                              <w:rStyle w:val="27"/>
                              <w:sz w:val="21"/>
                            </w:rPr>
                            <w:instrText xml:space="preserve"> PAGE </w:instrText>
                          </w:r>
                          <w:r>
                            <w:rPr>
                              <w:sz w:val="21"/>
                            </w:rPr>
                            <w:fldChar w:fldCharType="separate"/>
                          </w:r>
                          <w:r>
                            <w:rPr>
                              <w:rStyle w:val="27"/>
                              <w:sz w:val="21"/>
                            </w:rPr>
                            <w:t>15</w:t>
                          </w:r>
                          <w:r>
                            <w:rPr>
                              <w:sz w:val="21"/>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BTYMkBAACZ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tUFNgyQEAAJkDAAAOAAAAAAAAAAEAIAAAAB4BAABkcnMvZTJvRG9j&#10;LnhtbFBLBQYAAAAABgAGAFkBAABZBQAAAAA=&#10;">
              <v:fill on="f" focussize="0,0"/>
              <v:stroke on="f"/>
              <v:imagedata o:title=""/>
              <o:lock v:ext="edit" aspectratio="f"/>
              <v:textbox inset="0mm,0mm,0mm,0mm" style="mso-fit-shape-to-text:t;">
                <w:txbxContent>
                  <w:p>
                    <w:pPr>
                      <w:pStyle w:val="15"/>
                      <w:jc w:val="center"/>
                    </w:pPr>
                    <w:r>
                      <w:rPr>
                        <w:sz w:val="21"/>
                      </w:rPr>
                      <w:fldChar w:fldCharType="begin"/>
                    </w:r>
                    <w:r>
                      <w:rPr>
                        <w:rStyle w:val="27"/>
                        <w:sz w:val="21"/>
                      </w:rPr>
                      <w:instrText xml:space="preserve"> PAGE </w:instrText>
                    </w:r>
                    <w:r>
                      <w:rPr>
                        <w:sz w:val="21"/>
                      </w:rPr>
                      <w:fldChar w:fldCharType="separate"/>
                    </w:r>
                    <w:r>
                      <w:rPr>
                        <w:rStyle w:val="27"/>
                        <w:sz w:val="21"/>
                      </w:rPr>
                      <w:t>15</w:t>
                    </w:r>
                    <w:r>
                      <w:rPr>
                        <w:sz w:val="2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10" w:firstLineChars="100"/>
      <w:rPr>
        <w:sz w:val="21"/>
      </w:rPr>
    </w:pPr>
    <w:r>
      <w:rPr>
        <w:sz w:val="21"/>
      </w:rPr>
      <w:fldChar w:fldCharType="begin"/>
    </w:r>
    <w:r>
      <w:rPr>
        <w:rStyle w:val="27"/>
        <w:sz w:val="21"/>
      </w:rPr>
      <w:instrText xml:space="preserve"> PAGE </w:instrText>
    </w:r>
    <w:r>
      <w:rPr>
        <w:sz w:val="21"/>
      </w:rPr>
      <w:fldChar w:fldCharType="separate"/>
    </w:r>
    <w:r>
      <w:rPr>
        <w:rStyle w:val="27"/>
        <w:sz w:val="21"/>
      </w:rPr>
      <w:t>18</w:t>
    </w:r>
    <w:r>
      <w:rPr>
        <w:sz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7"/>
                            </w:rPr>
                          </w:pPr>
                          <w:r>
                            <w:rPr>
                              <w:rStyle w:val="27"/>
                            </w:rPr>
                            <w:fldChar w:fldCharType="begin"/>
                          </w:r>
                          <w:r>
                            <w:rPr>
                              <w:rStyle w:val="27"/>
                            </w:rPr>
                            <w:instrText xml:space="preserve">PAGE  </w:instrText>
                          </w:r>
                          <w:r>
                            <w:rPr>
                              <w:rStyle w:val="27"/>
                            </w:rPr>
                            <w:fldChar w:fldCharType="separate"/>
                          </w:r>
                          <w:r>
                            <w:rPr>
                              <w:rStyle w:val="27"/>
                            </w:rPr>
                            <w:t>17</w:t>
                          </w:r>
                          <w:r>
                            <w:rPr>
                              <w:rStyle w:val="27"/>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6gPDMkBAACZ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bqA8MyQEAAJkDAAAOAAAAAAAAAAEAIAAAAB4BAABkcnMvZTJvRG9j&#10;LnhtbFBLBQYAAAAABgAGAFkBAABZBQAAAAA=&#10;">
              <v:fill on="f" focussize="0,0"/>
              <v:stroke on="f"/>
              <v:imagedata o:title=""/>
              <o:lock v:ext="edit" aspectratio="f"/>
              <v:textbox inset="0mm,0mm,0mm,0mm" style="mso-fit-shape-to-text:t;">
                <w:txbxContent>
                  <w:p>
                    <w:pPr>
                      <w:pStyle w:val="15"/>
                      <w:rPr>
                        <w:rStyle w:val="27"/>
                      </w:rPr>
                    </w:pPr>
                    <w:r>
                      <w:rPr>
                        <w:rStyle w:val="27"/>
                      </w:rPr>
                      <w:fldChar w:fldCharType="begin"/>
                    </w:r>
                    <w:r>
                      <w:rPr>
                        <w:rStyle w:val="27"/>
                      </w:rPr>
                      <w:instrText xml:space="preserve">PAGE  </w:instrText>
                    </w:r>
                    <w:r>
                      <w:rPr>
                        <w:rStyle w:val="27"/>
                      </w:rPr>
                      <w:fldChar w:fldCharType="separate"/>
                    </w:r>
                    <w:r>
                      <w:rPr>
                        <w:rStyle w:val="27"/>
                      </w:rPr>
                      <w:t>17</w:t>
                    </w:r>
                    <w:r>
                      <w:rPr>
                        <w:rStyle w:val="27"/>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4"/>
      <w:tblW w:w="140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42" w:type="dxa"/>
        <w:bottom w:w="0" w:type="dxa"/>
        <w:right w:w="42" w:type="dxa"/>
      </w:tblCellMar>
    </w:tblPr>
    <w:tblGrid>
      <w:gridCol w:w="766"/>
      <w:gridCol w:w="725"/>
      <w:gridCol w:w="4379"/>
      <w:gridCol w:w="4978"/>
      <w:gridCol w:w="1508"/>
      <w:gridCol w:w="1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blHeader/>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序号</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w:t>
          </w:r>
        </w:p>
        <w:p>
          <w:pPr>
            <w:adjustRightInd w:val="0"/>
            <w:snapToGrid w:val="0"/>
            <w:spacing w:line="300" w:lineRule="auto"/>
            <w:jc w:val="center"/>
            <w:rPr>
              <w:rFonts w:ascii="宋体" w:hAnsi="宋体"/>
              <w:b/>
              <w:bCs/>
              <w:color w:val="000000"/>
            </w:rPr>
          </w:pPr>
          <w:r>
            <w:rPr>
              <w:rFonts w:hint="eastAsia" w:ascii="宋体" w:hAnsi="宋体"/>
              <w:b/>
              <w:bCs/>
              <w:color w:val="000000"/>
            </w:rPr>
            <w:t>项目</w:t>
          </w:r>
        </w:p>
      </w:tc>
      <w:tc>
        <w:tcPr>
          <w:tcW w:w="4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审查内容和要点</w:t>
          </w:r>
        </w:p>
      </w:tc>
      <w:tc>
        <w:tcPr>
          <w:tcW w:w="49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审查情况</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FF0000"/>
            </w:rPr>
          </w:pPr>
          <w:r>
            <w:rPr>
              <w:rFonts w:hint="eastAsia" w:ascii="宋体" w:hAnsi="宋体"/>
              <w:b/>
              <w:bCs/>
              <w:color w:val="000000"/>
            </w:rPr>
            <w:t>结论</w:t>
          </w:r>
        </w:p>
      </w:tc>
      <w:tc>
        <w:tcPr>
          <w:tcW w:w="1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备注</w:t>
          </w:r>
        </w:p>
      </w:tc>
    </w:tr>
  </w:tbl>
  <w:p>
    <w:pPr>
      <w:pStyle w:val="16"/>
      <w:pBdr>
        <w:bottom w:val="single" w:color="auto" w:sz="6"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EF674E"/>
    <w:multiLevelType w:val="multilevel"/>
    <w:tmpl w:val="4BEF674E"/>
    <w:lvl w:ilvl="0" w:tentative="0">
      <w:start w:val="1"/>
      <w:numFmt w:val="japaneseCounting"/>
      <w:lvlText w:val="第%1条"/>
      <w:lvlJc w:val="left"/>
      <w:pPr>
        <w:ind w:left="846" w:hanging="420"/>
      </w:pPr>
      <w:rPr>
        <w:rFonts w:hint="default"/>
        <w:b w:val="0"/>
        <w:i w:val="0"/>
        <w:color w:val="auto"/>
        <w:sz w:val="21"/>
        <w:szCs w:val="21"/>
        <w:lang w:val="en-US"/>
      </w:rPr>
    </w:lvl>
    <w:lvl w:ilvl="1" w:tentative="0">
      <w:start w:val="1"/>
      <w:numFmt w:val="japaneseCounting"/>
      <w:lvlText w:val="（%2）"/>
      <w:lvlJc w:val="left"/>
      <w:pPr>
        <w:tabs>
          <w:tab w:val="left" w:pos="3836"/>
        </w:tabs>
        <w:ind w:left="3836" w:hanging="720"/>
      </w:pPr>
      <w:rPr>
        <w:rFonts w:hint="default"/>
        <w:i w:val="0"/>
      </w:rPr>
    </w:lvl>
    <w:lvl w:ilvl="2" w:tentative="0">
      <w:start w:val="1"/>
      <w:numFmt w:val="lowerRoman"/>
      <w:lvlText w:val="%3."/>
      <w:lvlJc w:val="right"/>
      <w:pPr>
        <w:ind w:left="3956" w:hanging="420"/>
      </w:pPr>
    </w:lvl>
    <w:lvl w:ilvl="3" w:tentative="0">
      <w:start w:val="1"/>
      <w:numFmt w:val="decimal"/>
      <w:lvlText w:val="%4."/>
      <w:lvlJc w:val="left"/>
      <w:pPr>
        <w:ind w:left="4376" w:hanging="420"/>
      </w:pPr>
    </w:lvl>
    <w:lvl w:ilvl="4" w:tentative="0">
      <w:start w:val="1"/>
      <w:numFmt w:val="lowerLetter"/>
      <w:lvlText w:val="%5)"/>
      <w:lvlJc w:val="left"/>
      <w:pPr>
        <w:ind w:left="4796" w:hanging="420"/>
      </w:pPr>
    </w:lvl>
    <w:lvl w:ilvl="5" w:tentative="0">
      <w:start w:val="1"/>
      <w:numFmt w:val="lowerRoman"/>
      <w:lvlText w:val="%6."/>
      <w:lvlJc w:val="right"/>
      <w:pPr>
        <w:ind w:left="5216" w:hanging="420"/>
      </w:pPr>
    </w:lvl>
    <w:lvl w:ilvl="6" w:tentative="0">
      <w:start w:val="1"/>
      <w:numFmt w:val="decimal"/>
      <w:lvlText w:val="%7."/>
      <w:lvlJc w:val="left"/>
      <w:pPr>
        <w:ind w:left="5636" w:hanging="420"/>
      </w:pPr>
    </w:lvl>
    <w:lvl w:ilvl="7" w:tentative="0">
      <w:start w:val="1"/>
      <w:numFmt w:val="lowerLetter"/>
      <w:lvlText w:val="%8)"/>
      <w:lvlJc w:val="left"/>
      <w:pPr>
        <w:ind w:left="6056" w:hanging="420"/>
      </w:pPr>
    </w:lvl>
    <w:lvl w:ilvl="8" w:tentative="0">
      <w:start w:val="1"/>
      <w:numFmt w:val="lowerRoman"/>
      <w:lvlText w:val="%9."/>
      <w:lvlJc w:val="right"/>
      <w:pPr>
        <w:ind w:left="64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YzFlN2FkYTM1MjgzNzU4MTZhZjlkZjAyZTlhOGYifQ=="/>
  </w:docVars>
  <w:rsids>
    <w:rsidRoot w:val="00172A27"/>
    <w:rsid w:val="000003B8"/>
    <w:rsid w:val="00000EAC"/>
    <w:rsid w:val="00003A95"/>
    <w:rsid w:val="00003D91"/>
    <w:rsid w:val="00003F19"/>
    <w:rsid w:val="0000418B"/>
    <w:rsid w:val="00004D0D"/>
    <w:rsid w:val="000068B7"/>
    <w:rsid w:val="00013B59"/>
    <w:rsid w:val="0001434A"/>
    <w:rsid w:val="00014516"/>
    <w:rsid w:val="000164A5"/>
    <w:rsid w:val="00016AD9"/>
    <w:rsid w:val="00016ECB"/>
    <w:rsid w:val="000202E8"/>
    <w:rsid w:val="0002057C"/>
    <w:rsid w:val="00021147"/>
    <w:rsid w:val="0002168D"/>
    <w:rsid w:val="0002242D"/>
    <w:rsid w:val="000244EB"/>
    <w:rsid w:val="000257C9"/>
    <w:rsid w:val="00026058"/>
    <w:rsid w:val="000265E7"/>
    <w:rsid w:val="0002728C"/>
    <w:rsid w:val="000306F9"/>
    <w:rsid w:val="00030E2B"/>
    <w:rsid w:val="00033CE0"/>
    <w:rsid w:val="00033EF0"/>
    <w:rsid w:val="000342F1"/>
    <w:rsid w:val="00035A5D"/>
    <w:rsid w:val="00041337"/>
    <w:rsid w:val="00041BEC"/>
    <w:rsid w:val="0004249C"/>
    <w:rsid w:val="00043CCE"/>
    <w:rsid w:val="000449D3"/>
    <w:rsid w:val="00047381"/>
    <w:rsid w:val="00050AC0"/>
    <w:rsid w:val="000538A9"/>
    <w:rsid w:val="000544A5"/>
    <w:rsid w:val="00055500"/>
    <w:rsid w:val="00055D88"/>
    <w:rsid w:val="00057E4D"/>
    <w:rsid w:val="000631F1"/>
    <w:rsid w:val="000643E3"/>
    <w:rsid w:val="000646AC"/>
    <w:rsid w:val="0006500B"/>
    <w:rsid w:val="000655A6"/>
    <w:rsid w:val="00065875"/>
    <w:rsid w:val="0006622B"/>
    <w:rsid w:val="0006648F"/>
    <w:rsid w:val="0007045C"/>
    <w:rsid w:val="00070E86"/>
    <w:rsid w:val="00071394"/>
    <w:rsid w:val="00071881"/>
    <w:rsid w:val="00071D9C"/>
    <w:rsid w:val="00071F11"/>
    <w:rsid w:val="0007372E"/>
    <w:rsid w:val="00073B26"/>
    <w:rsid w:val="00073B8A"/>
    <w:rsid w:val="00073D3E"/>
    <w:rsid w:val="000752C4"/>
    <w:rsid w:val="00076119"/>
    <w:rsid w:val="0007628E"/>
    <w:rsid w:val="0007685A"/>
    <w:rsid w:val="00081F21"/>
    <w:rsid w:val="00081F6F"/>
    <w:rsid w:val="00082A10"/>
    <w:rsid w:val="00082DC1"/>
    <w:rsid w:val="00085546"/>
    <w:rsid w:val="000904F8"/>
    <w:rsid w:val="000908F4"/>
    <w:rsid w:val="00091119"/>
    <w:rsid w:val="000911BE"/>
    <w:rsid w:val="00092746"/>
    <w:rsid w:val="00093119"/>
    <w:rsid w:val="00093C42"/>
    <w:rsid w:val="0009559C"/>
    <w:rsid w:val="00095879"/>
    <w:rsid w:val="00095A25"/>
    <w:rsid w:val="000964C7"/>
    <w:rsid w:val="0009711D"/>
    <w:rsid w:val="000A04B0"/>
    <w:rsid w:val="000A28D1"/>
    <w:rsid w:val="000A2946"/>
    <w:rsid w:val="000A2D6A"/>
    <w:rsid w:val="000A3410"/>
    <w:rsid w:val="000A344E"/>
    <w:rsid w:val="000A4497"/>
    <w:rsid w:val="000A5BD4"/>
    <w:rsid w:val="000A67E9"/>
    <w:rsid w:val="000A6EE6"/>
    <w:rsid w:val="000A7C2E"/>
    <w:rsid w:val="000B08ED"/>
    <w:rsid w:val="000B2A14"/>
    <w:rsid w:val="000B44AA"/>
    <w:rsid w:val="000B496B"/>
    <w:rsid w:val="000B5DF4"/>
    <w:rsid w:val="000B7935"/>
    <w:rsid w:val="000B7ACE"/>
    <w:rsid w:val="000C3AA3"/>
    <w:rsid w:val="000C50B8"/>
    <w:rsid w:val="000C58B3"/>
    <w:rsid w:val="000C599A"/>
    <w:rsid w:val="000C5ABD"/>
    <w:rsid w:val="000C5B24"/>
    <w:rsid w:val="000C7132"/>
    <w:rsid w:val="000D0201"/>
    <w:rsid w:val="000D0BF8"/>
    <w:rsid w:val="000D1054"/>
    <w:rsid w:val="000D2726"/>
    <w:rsid w:val="000D3118"/>
    <w:rsid w:val="000D7652"/>
    <w:rsid w:val="000E2CB0"/>
    <w:rsid w:val="000E2E48"/>
    <w:rsid w:val="000E38AD"/>
    <w:rsid w:val="000E402E"/>
    <w:rsid w:val="000E57A3"/>
    <w:rsid w:val="000E615A"/>
    <w:rsid w:val="000E7344"/>
    <w:rsid w:val="000F0204"/>
    <w:rsid w:val="000F06CA"/>
    <w:rsid w:val="000F0C05"/>
    <w:rsid w:val="000F0C75"/>
    <w:rsid w:val="000F0F8E"/>
    <w:rsid w:val="000F1330"/>
    <w:rsid w:val="000F1BA2"/>
    <w:rsid w:val="000F31FB"/>
    <w:rsid w:val="000F326E"/>
    <w:rsid w:val="000F3F6A"/>
    <w:rsid w:val="000F5424"/>
    <w:rsid w:val="000F7645"/>
    <w:rsid w:val="00102C02"/>
    <w:rsid w:val="00102ECE"/>
    <w:rsid w:val="00103F4C"/>
    <w:rsid w:val="00105064"/>
    <w:rsid w:val="00105224"/>
    <w:rsid w:val="001056C6"/>
    <w:rsid w:val="0010680E"/>
    <w:rsid w:val="0010767D"/>
    <w:rsid w:val="0011250C"/>
    <w:rsid w:val="001126BD"/>
    <w:rsid w:val="001127FB"/>
    <w:rsid w:val="0011388D"/>
    <w:rsid w:val="00113ADE"/>
    <w:rsid w:val="00114009"/>
    <w:rsid w:val="001148C2"/>
    <w:rsid w:val="00116743"/>
    <w:rsid w:val="001167A2"/>
    <w:rsid w:val="00117839"/>
    <w:rsid w:val="00123385"/>
    <w:rsid w:val="00124F75"/>
    <w:rsid w:val="001252CC"/>
    <w:rsid w:val="00125A27"/>
    <w:rsid w:val="00130BDB"/>
    <w:rsid w:val="00130BE5"/>
    <w:rsid w:val="00132420"/>
    <w:rsid w:val="001337FD"/>
    <w:rsid w:val="00134921"/>
    <w:rsid w:val="00137019"/>
    <w:rsid w:val="001377EC"/>
    <w:rsid w:val="0014034E"/>
    <w:rsid w:val="00140E7D"/>
    <w:rsid w:val="00141253"/>
    <w:rsid w:val="00141697"/>
    <w:rsid w:val="00141A8A"/>
    <w:rsid w:val="00142015"/>
    <w:rsid w:val="00144BD4"/>
    <w:rsid w:val="001459D5"/>
    <w:rsid w:val="00145A79"/>
    <w:rsid w:val="00146029"/>
    <w:rsid w:val="00146A0B"/>
    <w:rsid w:val="0014771C"/>
    <w:rsid w:val="001508F5"/>
    <w:rsid w:val="00150BA0"/>
    <w:rsid w:val="00151BB5"/>
    <w:rsid w:val="0015223E"/>
    <w:rsid w:val="00153753"/>
    <w:rsid w:val="00153F4D"/>
    <w:rsid w:val="00154782"/>
    <w:rsid w:val="001549A4"/>
    <w:rsid w:val="00154FD8"/>
    <w:rsid w:val="00155D26"/>
    <w:rsid w:val="001567F9"/>
    <w:rsid w:val="00157CAA"/>
    <w:rsid w:val="00157DB7"/>
    <w:rsid w:val="00160974"/>
    <w:rsid w:val="001618FB"/>
    <w:rsid w:val="00164113"/>
    <w:rsid w:val="00165D84"/>
    <w:rsid w:val="00167F81"/>
    <w:rsid w:val="00170044"/>
    <w:rsid w:val="00171F10"/>
    <w:rsid w:val="00172302"/>
    <w:rsid w:val="00172A27"/>
    <w:rsid w:val="00173AE3"/>
    <w:rsid w:val="00174BB6"/>
    <w:rsid w:val="001753B0"/>
    <w:rsid w:val="00176EAD"/>
    <w:rsid w:val="00180BC8"/>
    <w:rsid w:val="00180EFF"/>
    <w:rsid w:val="00182161"/>
    <w:rsid w:val="0018261A"/>
    <w:rsid w:val="001826F4"/>
    <w:rsid w:val="00182758"/>
    <w:rsid w:val="00182A99"/>
    <w:rsid w:val="00182BF4"/>
    <w:rsid w:val="00184383"/>
    <w:rsid w:val="0018448D"/>
    <w:rsid w:val="00186C5A"/>
    <w:rsid w:val="00187B65"/>
    <w:rsid w:val="00187B71"/>
    <w:rsid w:val="00187BEB"/>
    <w:rsid w:val="00190109"/>
    <w:rsid w:val="0019082A"/>
    <w:rsid w:val="00191481"/>
    <w:rsid w:val="001920AE"/>
    <w:rsid w:val="001926BC"/>
    <w:rsid w:val="00192906"/>
    <w:rsid w:val="001929B8"/>
    <w:rsid w:val="0019414C"/>
    <w:rsid w:val="001963C9"/>
    <w:rsid w:val="001969AD"/>
    <w:rsid w:val="00196A9C"/>
    <w:rsid w:val="00197366"/>
    <w:rsid w:val="00197B09"/>
    <w:rsid w:val="001A0DC4"/>
    <w:rsid w:val="001A1AC6"/>
    <w:rsid w:val="001A2036"/>
    <w:rsid w:val="001A233B"/>
    <w:rsid w:val="001A3124"/>
    <w:rsid w:val="001A6D31"/>
    <w:rsid w:val="001A6E0A"/>
    <w:rsid w:val="001A6F4F"/>
    <w:rsid w:val="001B0EE3"/>
    <w:rsid w:val="001B2775"/>
    <w:rsid w:val="001B3F5E"/>
    <w:rsid w:val="001B4143"/>
    <w:rsid w:val="001B6584"/>
    <w:rsid w:val="001C008E"/>
    <w:rsid w:val="001C0372"/>
    <w:rsid w:val="001C03BC"/>
    <w:rsid w:val="001C17A0"/>
    <w:rsid w:val="001C1912"/>
    <w:rsid w:val="001C2410"/>
    <w:rsid w:val="001C2436"/>
    <w:rsid w:val="001C249A"/>
    <w:rsid w:val="001C29E5"/>
    <w:rsid w:val="001C3F41"/>
    <w:rsid w:val="001C41AE"/>
    <w:rsid w:val="001C6DF4"/>
    <w:rsid w:val="001D0F27"/>
    <w:rsid w:val="001D100B"/>
    <w:rsid w:val="001D386A"/>
    <w:rsid w:val="001D4369"/>
    <w:rsid w:val="001D571E"/>
    <w:rsid w:val="001D5C74"/>
    <w:rsid w:val="001D773B"/>
    <w:rsid w:val="001E133E"/>
    <w:rsid w:val="001E301F"/>
    <w:rsid w:val="001E4C8D"/>
    <w:rsid w:val="001E580B"/>
    <w:rsid w:val="001E5C7D"/>
    <w:rsid w:val="001E60F4"/>
    <w:rsid w:val="001E7578"/>
    <w:rsid w:val="001E7887"/>
    <w:rsid w:val="001F036A"/>
    <w:rsid w:val="001F139B"/>
    <w:rsid w:val="001F1666"/>
    <w:rsid w:val="001F18C4"/>
    <w:rsid w:val="001F2BFC"/>
    <w:rsid w:val="001F30B7"/>
    <w:rsid w:val="001F68E1"/>
    <w:rsid w:val="001F6F61"/>
    <w:rsid w:val="001F72E2"/>
    <w:rsid w:val="001F764D"/>
    <w:rsid w:val="00200E81"/>
    <w:rsid w:val="00200F78"/>
    <w:rsid w:val="0020222B"/>
    <w:rsid w:val="00203190"/>
    <w:rsid w:val="00203665"/>
    <w:rsid w:val="002036CB"/>
    <w:rsid w:val="00203D33"/>
    <w:rsid w:val="00203E3F"/>
    <w:rsid w:val="00204D8D"/>
    <w:rsid w:val="002056CB"/>
    <w:rsid w:val="00206BDE"/>
    <w:rsid w:val="00206E22"/>
    <w:rsid w:val="00210D74"/>
    <w:rsid w:val="00211C43"/>
    <w:rsid w:val="00211C82"/>
    <w:rsid w:val="00211EF3"/>
    <w:rsid w:val="00213799"/>
    <w:rsid w:val="00215547"/>
    <w:rsid w:val="00215633"/>
    <w:rsid w:val="00215A2B"/>
    <w:rsid w:val="002164A4"/>
    <w:rsid w:val="00217013"/>
    <w:rsid w:val="00217904"/>
    <w:rsid w:val="00220E2C"/>
    <w:rsid w:val="002212D4"/>
    <w:rsid w:val="00221CAF"/>
    <w:rsid w:val="00221E2E"/>
    <w:rsid w:val="00221FBE"/>
    <w:rsid w:val="002242B2"/>
    <w:rsid w:val="0022447B"/>
    <w:rsid w:val="002247F1"/>
    <w:rsid w:val="00225631"/>
    <w:rsid w:val="00225EF3"/>
    <w:rsid w:val="00227AC6"/>
    <w:rsid w:val="00231028"/>
    <w:rsid w:val="00231EDB"/>
    <w:rsid w:val="00231F27"/>
    <w:rsid w:val="00232A62"/>
    <w:rsid w:val="00232B16"/>
    <w:rsid w:val="00232B79"/>
    <w:rsid w:val="0023466F"/>
    <w:rsid w:val="002351CD"/>
    <w:rsid w:val="00235674"/>
    <w:rsid w:val="002359E4"/>
    <w:rsid w:val="00236488"/>
    <w:rsid w:val="00241605"/>
    <w:rsid w:val="00241E64"/>
    <w:rsid w:val="00243118"/>
    <w:rsid w:val="00244DA5"/>
    <w:rsid w:val="00245066"/>
    <w:rsid w:val="00245488"/>
    <w:rsid w:val="00245AEF"/>
    <w:rsid w:val="00247155"/>
    <w:rsid w:val="00247286"/>
    <w:rsid w:val="00247421"/>
    <w:rsid w:val="0024799C"/>
    <w:rsid w:val="00247F3B"/>
    <w:rsid w:val="00250736"/>
    <w:rsid w:val="00250D8D"/>
    <w:rsid w:val="00250F7D"/>
    <w:rsid w:val="00252A4A"/>
    <w:rsid w:val="00252F13"/>
    <w:rsid w:val="00253377"/>
    <w:rsid w:val="0025493B"/>
    <w:rsid w:val="00255243"/>
    <w:rsid w:val="00257962"/>
    <w:rsid w:val="00260593"/>
    <w:rsid w:val="00261FFE"/>
    <w:rsid w:val="00262EE9"/>
    <w:rsid w:val="00263135"/>
    <w:rsid w:val="002633CB"/>
    <w:rsid w:val="00263EEA"/>
    <w:rsid w:val="00265D9E"/>
    <w:rsid w:val="0027001D"/>
    <w:rsid w:val="00270ACA"/>
    <w:rsid w:val="00270E83"/>
    <w:rsid w:val="00271B34"/>
    <w:rsid w:val="002720B8"/>
    <w:rsid w:val="00273FD5"/>
    <w:rsid w:val="00274502"/>
    <w:rsid w:val="002745A4"/>
    <w:rsid w:val="00281335"/>
    <w:rsid w:val="0028150D"/>
    <w:rsid w:val="00282D44"/>
    <w:rsid w:val="00282E6B"/>
    <w:rsid w:val="00283912"/>
    <w:rsid w:val="00284632"/>
    <w:rsid w:val="002851D6"/>
    <w:rsid w:val="00286610"/>
    <w:rsid w:val="00290AD6"/>
    <w:rsid w:val="00290BF1"/>
    <w:rsid w:val="00291DBF"/>
    <w:rsid w:val="00292982"/>
    <w:rsid w:val="00292ED3"/>
    <w:rsid w:val="00293F6B"/>
    <w:rsid w:val="0029445D"/>
    <w:rsid w:val="0029564A"/>
    <w:rsid w:val="002967AB"/>
    <w:rsid w:val="00297A9F"/>
    <w:rsid w:val="002A0FAD"/>
    <w:rsid w:val="002A26F9"/>
    <w:rsid w:val="002A3F36"/>
    <w:rsid w:val="002A42D1"/>
    <w:rsid w:val="002A4343"/>
    <w:rsid w:val="002A4397"/>
    <w:rsid w:val="002A4C9E"/>
    <w:rsid w:val="002A5425"/>
    <w:rsid w:val="002A637C"/>
    <w:rsid w:val="002A6C44"/>
    <w:rsid w:val="002A74C1"/>
    <w:rsid w:val="002B02D6"/>
    <w:rsid w:val="002B0BB6"/>
    <w:rsid w:val="002B0C2F"/>
    <w:rsid w:val="002B1DF0"/>
    <w:rsid w:val="002B274A"/>
    <w:rsid w:val="002B2B56"/>
    <w:rsid w:val="002B34C1"/>
    <w:rsid w:val="002B3552"/>
    <w:rsid w:val="002B3B20"/>
    <w:rsid w:val="002B4EBF"/>
    <w:rsid w:val="002B52EF"/>
    <w:rsid w:val="002B6588"/>
    <w:rsid w:val="002B6B2C"/>
    <w:rsid w:val="002B7A7E"/>
    <w:rsid w:val="002C014C"/>
    <w:rsid w:val="002C0EDE"/>
    <w:rsid w:val="002C30C9"/>
    <w:rsid w:val="002C44A8"/>
    <w:rsid w:val="002C492B"/>
    <w:rsid w:val="002C4CFD"/>
    <w:rsid w:val="002C5AFF"/>
    <w:rsid w:val="002C5BF2"/>
    <w:rsid w:val="002C6637"/>
    <w:rsid w:val="002C663F"/>
    <w:rsid w:val="002D0221"/>
    <w:rsid w:val="002D0697"/>
    <w:rsid w:val="002D1A42"/>
    <w:rsid w:val="002D1A8E"/>
    <w:rsid w:val="002D3FC0"/>
    <w:rsid w:val="002D601C"/>
    <w:rsid w:val="002D64EC"/>
    <w:rsid w:val="002D6E6B"/>
    <w:rsid w:val="002E1DDD"/>
    <w:rsid w:val="002E2681"/>
    <w:rsid w:val="002E2C22"/>
    <w:rsid w:val="002E5D2E"/>
    <w:rsid w:val="002E6057"/>
    <w:rsid w:val="002E6205"/>
    <w:rsid w:val="002E665C"/>
    <w:rsid w:val="002E7BEF"/>
    <w:rsid w:val="002F1F87"/>
    <w:rsid w:val="002F22E3"/>
    <w:rsid w:val="002F25BF"/>
    <w:rsid w:val="002F2870"/>
    <w:rsid w:val="002F3060"/>
    <w:rsid w:val="002F3837"/>
    <w:rsid w:val="002F3B13"/>
    <w:rsid w:val="002F4AC2"/>
    <w:rsid w:val="002F58E9"/>
    <w:rsid w:val="002F597C"/>
    <w:rsid w:val="002F5F4D"/>
    <w:rsid w:val="002F74A0"/>
    <w:rsid w:val="002F7DF1"/>
    <w:rsid w:val="0030029A"/>
    <w:rsid w:val="003007A3"/>
    <w:rsid w:val="00301131"/>
    <w:rsid w:val="003011A8"/>
    <w:rsid w:val="00302996"/>
    <w:rsid w:val="00303A0A"/>
    <w:rsid w:val="00303A0C"/>
    <w:rsid w:val="0030487F"/>
    <w:rsid w:val="00305141"/>
    <w:rsid w:val="003053F7"/>
    <w:rsid w:val="0030587D"/>
    <w:rsid w:val="003058C2"/>
    <w:rsid w:val="00306498"/>
    <w:rsid w:val="00306C00"/>
    <w:rsid w:val="00310B66"/>
    <w:rsid w:val="00311579"/>
    <w:rsid w:val="003118A4"/>
    <w:rsid w:val="00314E68"/>
    <w:rsid w:val="003155CF"/>
    <w:rsid w:val="003161D3"/>
    <w:rsid w:val="00317029"/>
    <w:rsid w:val="003202F5"/>
    <w:rsid w:val="00320B83"/>
    <w:rsid w:val="00321733"/>
    <w:rsid w:val="00322044"/>
    <w:rsid w:val="0032263A"/>
    <w:rsid w:val="00326092"/>
    <w:rsid w:val="00326204"/>
    <w:rsid w:val="00326F14"/>
    <w:rsid w:val="003306BE"/>
    <w:rsid w:val="00330A04"/>
    <w:rsid w:val="00330EEB"/>
    <w:rsid w:val="00334D21"/>
    <w:rsid w:val="00337556"/>
    <w:rsid w:val="003400F3"/>
    <w:rsid w:val="00340677"/>
    <w:rsid w:val="00340A5A"/>
    <w:rsid w:val="003410AB"/>
    <w:rsid w:val="00342677"/>
    <w:rsid w:val="00343BA9"/>
    <w:rsid w:val="00344113"/>
    <w:rsid w:val="003444B1"/>
    <w:rsid w:val="00344B17"/>
    <w:rsid w:val="00344F2E"/>
    <w:rsid w:val="00345237"/>
    <w:rsid w:val="00345C33"/>
    <w:rsid w:val="00345EF1"/>
    <w:rsid w:val="00346123"/>
    <w:rsid w:val="003465FD"/>
    <w:rsid w:val="00347514"/>
    <w:rsid w:val="00347FE5"/>
    <w:rsid w:val="00350F7D"/>
    <w:rsid w:val="0035131F"/>
    <w:rsid w:val="00352AE5"/>
    <w:rsid w:val="00352DD8"/>
    <w:rsid w:val="00355885"/>
    <w:rsid w:val="00356E73"/>
    <w:rsid w:val="00357B02"/>
    <w:rsid w:val="00361DA2"/>
    <w:rsid w:val="00361EC9"/>
    <w:rsid w:val="00363271"/>
    <w:rsid w:val="00363A26"/>
    <w:rsid w:val="00363D5C"/>
    <w:rsid w:val="00364F61"/>
    <w:rsid w:val="00365211"/>
    <w:rsid w:val="0036615D"/>
    <w:rsid w:val="00366D40"/>
    <w:rsid w:val="0036700D"/>
    <w:rsid w:val="00367B25"/>
    <w:rsid w:val="00370106"/>
    <w:rsid w:val="00372821"/>
    <w:rsid w:val="0037332B"/>
    <w:rsid w:val="0037336F"/>
    <w:rsid w:val="00374B66"/>
    <w:rsid w:val="00375633"/>
    <w:rsid w:val="00375C87"/>
    <w:rsid w:val="00376A97"/>
    <w:rsid w:val="00377A2E"/>
    <w:rsid w:val="00380FC9"/>
    <w:rsid w:val="00382C9C"/>
    <w:rsid w:val="00382E92"/>
    <w:rsid w:val="00383660"/>
    <w:rsid w:val="00383CA6"/>
    <w:rsid w:val="0038530B"/>
    <w:rsid w:val="00386398"/>
    <w:rsid w:val="003868BF"/>
    <w:rsid w:val="0039069D"/>
    <w:rsid w:val="00390E38"/>
    <w:rsid w:val="003925D1"/>
    <w:rsid w:val="00393C82"/>
    <w:rsid w:val="0039405B"/>
    <w:rsid w:val="003A0B1C"/>
    <w:rsid w:val="003A243F"/>
    <w:rsid w:val="003A2500"/>
    <w:rsid w:val="003A370A"/>
    <w:rsid w:val="003A3F50"/>
    <w:rsid w:val="003A54B8"/>
    <w:rsid w:val="003A7587"/>
    <w:rsid w:val="003A7862"/>
    <w:rsid w:val="003B02DF"/>
    <w:rsid w:val="003B0D9A"/>
    <w:rsid w:val="003B0EA8"/>
    <w:rsid w:val="003B4AE8"/>
    <w:rsid w:val="003B520F"/>
    <w:rsid w:val="003C00D8"/>
    <w:rsid w:val="003C0FFF"/>
    <w:rsid w:val="003C538E"/>
    <w:rsid w:val="003C5ABD"/>
    <w:rsid w:val="003C5FDF"/>
    <w:rsid w:val="003C6EB8"/>
    <w:rsid w:val="003D06D1"/>
    <w:rsid w:val="003D17CE"/>
    <w:rsid w:val="003D2C93"/>
    <w:rsid w:val="003D2EE6"/>
    <w:rsid w:val="003D385C"/>
    <w:rsid w:val="003D3EB1"/>
    <w:rsid w:val="003D4D69"/>
    <w:rsid w:val="003D4F95"/>
    <w:rsid w:val="003D58D8"/>
    <w:rsid w:val="003D5E31"/>
    <w:rsid w:val="003D66F1"/>
    <w:rsid w:val="003D6E26"/>
    <w:rsid w:val="003E154B"/>
    <w:rsid w:val="003E264F"/>
    <w:rsid w:val="003E334B"/>
    <w:rsid w:val="003E51DA"/>
    <w:rsid w:val="003E5862"/>
    <w:rsid w:val="003E6B92"/>
    <w:rsid w:val="003F0659"/>
    <w:rsid w:val="003F0C92"/>
    <w:rsid w:val="003F13A6"/>
    <w:rsid w:val="003F1705"/>
    <w:rsid w:val="003F22DB"/>
    <w:rsid w:val="003F287E"/>
    <w:rsid w:val="003F37A7"/>
    <w:rsid w:val="003F3BAE"/>
    <w:rsid w:val="003F61FA"/>
    <w:rsid w:val="00400072"/>
    <w:rsid w:val="0040010D"/>
    <w:rsid w:val="00401889"/>
    <w:rsid w:val="00401E27"/>
    <w:rsid w:val="00401E5D"/>
    <w:rsid w:val="00402849"/>
    <w:rsid w:val="0040310F"/>
    <w:rsid w:val="004035C9"/>
    <w:rsid w:val="0040480C"/>
    <w:rsid w:val="00405723"/>
    <w:rsid w:val="004059A2"/>
    <w:rsid w:val="00406A1F"/>
    <w:rsid w:val="004108E1"/>
    <w:rsid w:val="004116B4"/>
    <w:rsid w:val="00411F31"/>
    <w:rsid w:val="00412230"/>
    <w:rsid w:val="00412F3A"/>
    <w:rsid w:val="0041390C"/>
    <w:rsid w:val="00414E90"/>
    <w:rsid w:val="004161E6"/>
    <w:rsid w:val="00417622"/>
    <w:rsid w:val="00417695"/>
    <w:rsid w:val="004200BC"/>
    <w:rsid w:val="0042194E"/>
    <w:rsid w:val="00422698"/>
    <w:rsid w:val="0043036F"/>
    <w:rsid w:val="004314F8"/>
    <w:rsid w:val="0043198F"/>
    <w:rsid w:val="00433355"/>
    <w:rsid w:val="00434BBF"/>
    <w:rsid w:val="00435015"/>
    <w:rsid w:val="00435230"/>
    <w:rsid w:val="00435D13"/>
    <w:rsid w:val="004363FA"/>
    <w:rsid w:val="00436DDD"/>
    <w:rsid w:val="00436EC2"/>
    <w:rsid w:val="004401DE"/>
    <w:rsid w:val="00441331"/>
    <w:rsid w:val="00441C18"/>
    <w:rsid w:val="00442534"/>
    <w:rsid w:val="00443A29"/>
    <w:rsid w:val="00444305"/>
    <w:rsid w:val="00446186"/>
    <w:rsid w:val="004517C0"/>
    <w:rsid w:val="00452C5C"/>
    <w:rsid w:val="004533A2"/>
    <w:rsid w:val="00454763"/>
    <w:rsid w:val="00456BFA"/>
    <w:rsid w:val="004574C2"/>
    <w:rsid w:val="00457B1D"/>
    <w:rsid w:val="00460CB7"/>
    <w:rsid w:val="00461AD4"/>
    <w:rsid w:val="004631E1"/>
    <w:rsid w:val="00464962"/>
    <w:rsid w:val="004654E3"/>
    <w:rsid w:val="004677B6"/>
    <w:rsid w:val="004709D1"/>
    <w:rsid w:val="00472422"/>
    <w:rsid w:val="00472558"/>
    <w:rsid w:val="004739CB"/>
    <w:rsid w:val="004744AB"/>
    <w:rsid w:val="00480CB4"/>
    <w:rsid w:val="0048176C"/>
    <w:rsid w:val="0048265F"/>
    <w:rsid w:val="00483008"/>
    <w:rsid w:val="00483309"/>
    <w:rsid w:val="00484492"/>
    <w:rsid w:val="00486063"/>
    <w:rsid w:val="00487196"/>
    <w:rsid w:val="004871F7"/>
    <w:rsid w:val="00487D8F"/>
    <w:rsid w:val="0049231B"/>
    <w:rsid w:val="00492353"/>
    <w:rsid w:val="004926AF"/>
    <w:rsid w:val="00494B6E"/>
    <w:rsid w:val="0049508E"/>
    <w:rsid w:val="0049529A"/>
    <w:rsid w:val="00496F87"/>
    <w:rsid w:val="0049710D"/>
    <w:rsid w:val="004A09A1"/>
    <w:rsid w:val="004A1CA0"/>
    <w:rsid w:val="004A4FA6"/>
    <w:rsid w:val="004A5A07"/>
    <w:rsid w:val="004A5ABC"/>
    <w:rsid w:val="004A5F16"/>
    <w:rsid w:val="004B082E"/>
    <w:rsid w:val="004B2F68"/>
    <w:rsid w:val="004B364B"/>
    <w:rsid w:val="004B3B6B"/>
    <w:rsid w:val="004B3D2D"/>
    <w:rsid w:val="004B4036"/>
    <w:rsid w:val="004B441B"/>
    <w:rsid w:val="004B4B87"/>
    <w:rsid w:val="004B5B7F"/>
    <w:rsid w:val="004B5C0C"/>
    <w:rsid w:val="004B6488"/>
    <w:rsid w:val="004B6BCF"/>
    <w:rsid w:val="004B6DD2"/>
    <w:rsid w:val="004B7B52"/>
    <w:rsid w:val="004C0239"/>
    <w:rsid w:val="004C06ED"/>
    <w:rsid w:val="004C0A2A"/>
    <w:rsid w:val="004C19D9"/>
    <w:rsid w:val="004C3800"/>
    <w:rsid w:val="004C4019"/>
    <w:rsid w:val="004C6C25"/>
    <w:rsid w:val="004C6C92"/>
    <w:rsid w:val="004D0318"/>
    <w:rsid w:val="004D0CAC"/>
    <w:rsid w:val="004D150C"/>
    <w:rsid w:val="004D1644"/>
    <w:rsid w:val="004D1CB8"/>
    <w:rsid w:val="004D3162"/>
    <w:rsid w:val="004D4964"/>
    <w:rsid w:val="004D512B"/>
    <w:rsid w:val="004E0330"/>
    <w:rsid w:val="004E3433"/>
    <w:rsid w:val="004E374A"/>
    <w:rsid w:val="004E39BF"/>
    <w:rsid w:val="004E4154"/>
    <w:rsid w:val="004E4A8D"/>
    <w:rsid w:val="004E50EB"/>
    <w:rsid w:val="004F0296"/>
    <w:rsid w:val="004F042F"/>
    <w:rsid w:val="004F081B"/>
    <w:rsid w:val="004F0895"/>
    <w:rsid w:val="004F10D8"/>
    <w:rsid w:val="004F45BF"/>
    <w:rsid w:val="004F4688"/>
    <w:rsid w:val="004F489B"/>
    <w:rsid w:val="004F5B04"/>
    <w:rsid w:val="004F781C"/>
    <w:rsid w:val="00501352"/>
    <w:rsid w:val="005027FC"/>
    <w:rsid w:val="00503105"/>
    <w:rsid w:val="00503CA1"/>
    <w:rsid w:val="005044F7"/>
    <w:rsid w:val="005046CB"/>
    <w:rsid w:val="00506E40"/>
    <w:rsid w:val="00507AEE"/>
    <w:rsid w:val="0051086A"/>
    <w:rsid w:val="00511115"/>
    <w:rsid w:val="00511CB1"/>
    <w:rsid w:val="00512474"/>
    <w:rsid w:val="00512542"/>
    <w:rsid w:val="0051368F"/>
    <w:rsid w:val="00514554"/>
    <w:rsid w:val="0051463B"/>
    <w:rsid w:val="0051490A"/>
    <w:rsid w:val="005159CB"/>
    <w:rsid w:val="00515D8F"/>
    <w:rsid w:val="00517FE5"/>
    <w:rsid w:val="00521D58"/>
    <w:rsid w:val="00524AFA"/>
    <w:rsid w:val="00525283"/>
    <w:rsid w:val="00530660"/>
    <w:rsid w:val="00530662"/>
    <w:rsid w:val="005306C4"/>
    <w:rsid w:val="00531952"/>
    <w:rsid w:val="00532082"/>
    <w:rsid w:val="005320EC"/>
    <w:rsid w:val="0053236F"/>
    <w:rsid w:val="00532E13"/>
    <w:rsid w:val="005343AC"/>
    <w:rsid w:val="0053539F"/>
    <w:rsid w:val="005358F3"/>
    <w:rsid w:val="005368FE"/>
    <w:rsid w:val="0054076B"/>
    <w:rsid w:val="0054135C"/>
    <w:rsid w:val="00541715"/>
    <w:rsid w:val="005425F4"/>
    <w:rsid w:val="00543E25"/>
    <w:rsid w:val="00545335"/>
    <w:rsid w:val="00546103"/>
    <w:rsid w:val="00550654"/>
    <w:rsid w:val="00550D05"/>
    <w:rsid w:val="0055156D"/>
    <w:rsid w:val="005516F3"/>
    <w:rsid w:val="005518C5"/>
    <w:rsid w:val="00552221"/>
    <w:rsid w:val="00552A28"/>
    <w:rsid w:val="00552C3B"/>
    <w:rsid w:val="005531F9"/>
    <w:rsid w:val="0055551E"/>
    <w:rsid w:val="005614A1"/>
    <w:rsid w:val="005622B0"/>
    <w:rsid w:val="00562368"/>
    <w:rsid w:val="00562419"/>
    <w:rsid w:val="00562559"/>
    <w:rsid w:val="00563F4B"/>
    <w:rsid w:val="00564DD6"/>
    <w:rsid w:val="005673C4"/>
    <w:rsid w:val="00573155"/>
    <w:rsid w:val="005752FC"/>
    <w:rsid w:val="0057578E"/>
    <w:rsid w:val="005759F2"/>
    <w:rsid w:val="00575D6C"/>
    <w:rsid w:val="00576388"/>
    <w:rsid w:val="0057662C"/>
    <w:rsid w:val="00577455"/>
    <w:rsid w:val="00581D82"/>
    <w:rsid w:val="00582C83"/>
    <w:rsid w:val="00583047"/>
    <w:rsid w:val="00583568"/>
    <w:rsid w:val="00584C1A"/>
    <w:rsid w:val="005854FF"/>
    <w:rsid w:val="0058614E"/>
    <w:rsid w:val="00586560"/>
    <w:rsid w:val="00587751"/>
    <w:rsid w:val="00593D51"/>
    <w:rsid w:val="00594625"/>
    <w:rsid w:val="00594CDF"/>
    <w:rsid w:val="00594CF3"/>
    <w:rsid w:val="00594F9A"/>
    <w:rsid w:val="005965EC"/>
    <w:rsid w:val="005A39C1"/>
    <w:rsid w:val="005A4554"/>
    <w:rsid w:val="005A508E"/>
    <w:rsid w:val="005A6DD1"/>
    <w:rsid w:val="005A772E"/>
    <w:rsid w:val="005B4CDA"/>
    <w:rsid w:val="005B5398"/>
    <w:rsid w:val="005B6735"/>
    <w:rsid w:val="005B7F49"/>
    <w:rsid w:val="005C01E5"/>
    <w:rsid w:val="005C0D83"/>
    <w:rsid w:val="005C17DA"/>
    <w:rsid w:val="005C1933"/>
    <w:rsid w:val="005C1D7B"/>
    <w:rsid w:val="005C1F45"/>
    <w:rsid w:val="005C4B21"/>
    <w:rsid w:val="005C4F5E"/>
    <w:rsid w:val="005C5DBA"/>
    <w:rsid w:val="005C6367"/>
    <w:rsid w:val="005C6E72"/>
    <w:rsid w:val="005C6FB0"/>
    <w:rsid w:val="005C72D5"/>
    <w:rsid w:val="005C7ACA"/>
    <w:rsid w:val="005D040C"/>
    <w:rsid w:val="005D0B53"/>
    <w:rsid w:val="005D114B"/>
    <w:rsid w:val="005D4264"/>
    <w:rsid w:val="005D7F2A"/>
    <w:rsid w:val="005E0CA0"/>
    <w:rsid w:val="005E0EEB"/>
    <w:rsid w:val="005E1D51"/>
    <w:rsid w:val="005E2F59"/>
    <w:rsid w:val="005E3195"/>
    <w:rsid w:val="005E5F16"/>
    <w:rsid w:val="005E62C6"/>
    <w:rsid w:val="005E6806"/>
    <w:rsid w:val="005E6DFF"/>
    <w:rsid w:val="005E7170"/>
    <w:rsid w:val="005F2201"/>
    <w:rsid w:val="005F43D3"/>
    <w:rsid w:val="005F4F4F"/>
    <w:rsid w:val="005F5C32"/>
    <w:rsid w:val="005F6016"/>
    <w:rsid w:val="005F6EBB"/>
    <w:rsid w:val="005F7D72"/>
    <w:rsid w:val="006006C7"/>
    <w:rsid w:val="00601C8B"/>
    <w:rsid w:val="006027D5"/>
    <w:rsid w:val="00604C3E"/>
    <w:rsid w:val="00606775"/>
    <w:rsid w:val="006072BC"/>
    <w:rsid w:val="00607517"/>
    <w:rsid w:val="006105EB"/>
    <w:rsid w:val="006109CC"/>
    <w:rsid w:val="00610C1C"/>
    <w:rsid w:val="00611639"/>
    <w:rsid w:val="00611FF5"/>
    <w:rsid w:val="006126DE"/>
    <w:rsid w:val="006136C2"/>
    <w:rsid w:val="006136C5"/>
    <w:rsid w:val="00614B20"/>
    <w:rsid w:val="0061518D"/>
    <w:rsid w:val="00615A45"/>
    <w:rsid w:val="00616D7A"/>
    <w:rsid w:val="006178E3"/>
    <w:rsid w:val="0061795B"/>
    <w:rsid w:val="00620012"/>
    <w:rsid w:val="0062069E"/>
    <w:rsid w:val="00620F38"/>
    <w:rsid w:val="006229EE"/>
    <w:rsid w:val="00623104"/>
    <w:rsid w:val="0062323C"/>
    <w:rsid w:val="00625CE9"/>
    <w:rsid w:val="00626691"/>
    <w:rsid w:val="006279A2"/>
    <w:rsid w:val="006306D8"/>
    <w:rsid w:val="00630B93"/>
    <w:rsid w:val="00630F75"/>
    <w:rsid w:val="00631F9E"/>
    <w:rsid w:val="006326A5"/>
    <w:rsid w:val="00632DDD"/>
    <w:rsid w:val="0063351A"/>
    <w:rsid w:val="00633C1A"/>
    <w:rsid w:val="00635E5E"/>
    <w:rsid w:val="0063602D"/>
    <w:rsid w:val="00637024"/>
    <w:rsid w:val="006402CB"/>
    <w:rsid w:val="00642507"/>
    <w:rsid w:val="00642F4D"/>
    <w:rsid w:val="0064372E"/>
    <w:rsid w:val="00644C76"/>
    <w:rsid w:val="00645063"/>
    <w:rsid w:val="0064544C"/>
    <w:rsid w:val="006465B1"/>
    <w:rsid w:val="00646D2E"/>
    <w:rsid w:val="0064704F"/>
    <w:rsid w:val="00651316"/>
    <w:rsid w:val="0065184E"/>
    <w:rsid w:val="0065418B"/>
    <w:rsid w:val="006557D6"/>
    <w:rsid w:val="006567B4"/>
    <w:rsid w:val="006569F7"/>
    <w:rsid w:val="00660054"/>
    <w:rsid w:val="00660339"/>
    <w:rsid w:val="00662621"/>
    <w:rsid w:val="006626F6"/>
    <w:rsid w:val="0066278A"/>
    <w:rsid w:val="00662CE8"/>
    <w:rsid w:val="00665347"/>
    <w:rsid w:val="0066764D"/>
    <w:rsid w:val="00674133"/>
    <w:rsid w:val="00675D6C"/>
    <w:rsid w:val="0067758B"/>
    <w:rsid w:val="00677C6E"/>
    <w:rsid w:val="00680146"/>
    <w:rsid w:val="00680180"/>
    <w:rsid w:val="006820A4"/>
    <w:rsid w:val="00682134"/>
    <w:rsid w:val="00682999"/>
    <w:rsid w:val="006832BC"/>
    <w:rsid w:val="00683457"/>
    <w:rsid w:val="00684983"/>
    <w:rsid w:val="00684F51"/>
    <w:rsid w:val="006859FF"/>
    <w:rsid w:val="0068671D"/>
    <w:rsid w:val="00686C45"/>
    <w:rsid w:val="00690763"/>
    <w:rsid w:val="00691ED4"/>
    <w:rsid w:val="0069345B"/>
    <w:rsid w:val="0069432B"/>
    <w:rsid w:val="006944F9"/>
    <w:rsid w:val="00694FBF"/>
    <w:rsid w:val="00697360"/>
    <w:rsid w:val="00697CFB"/>
    <w:rsid w:val="00697EC3"/>
    <w:rsid w:val="006A07BC"/>
    <w:rsid w:val="006A1D12"/>
    <w:rsid w:val="006A1D2C"/>
    <w:rsid w:val="006A302A"/>
    <w:rsid w:val="006A420B"/>
    <w:rsid w:val="006A4A32"/>
    <w:rsid w:val="006A4D9C"/>
    <w:rsid w:val="006A4E34"/>
    <w:rsid w:val="006A56AE"/>
    <w:rsid w:val="006A6F9E"/>
    <w:rsid w:val="006A7D29"/>
    <w:rsid w:val="006A7D3F"/>
    <w:rsid w:val="006B1ADD"/>
    <w:rsid w:val="006B4190"/>
    <w:rsid w:val="006B7A47"/>
    <w:rsid w:val="006C0758"/>
    <w:rsid w:val="006C10EA"/>
    <w:rsid w:val="006C2184"/>
    <w:rsid w:val="006C25CB"/>
    <w:rsid w:val="006C2CFA"/>
    <w:rsid w:val="006C438B"/>
    <w:rsid w:val="006C5ABD"/>
    <w:rsid w:val="006C5D08"/>
    <w:rsid w:val="006C631F"/>
    <w:rsid w:val="006C6430"/>
    <w:rsid w:val="006C6CFD"/>
    <w:rsid w:val="006C6EC2"/>
    <w:rsid w:val="006C74F6"/>
    <w:rsid w:val="006C79EA"/>
    <w:rsid w:val="006C7B7C"/>
    <w:rsid w:val="006D0102"/>
    <w:rsid w:val="006D0E42"/>
    <w:rsid w:val="006D1E9F"/>
    <w:rsid w:val="006D225C"/>
    <w:rsid w:val="006D294F"/>
    <w:rsid w:val="006D39E4"/>
    <w:rsid w:val="006D3BF2"/>
    <w:rsid w:val="006D3C7C"/>
    <w:rsid w:val="006D4A1A"/>
    <w:rsid w:val="006D5283"/>
    <w:rsid w:val="006D58A0"/>
    <w:rsid w:val="006E001A"/>
    <w:rsid w:val="006E1B73"/>
    <w:rsid w:val="006E25DF"/>
    <w:rsid w:val="006E291F"/>
    <w:rsid w:val="006E2A65"/>
    <w:rsid w:val="006E2C40"/>
    <w:rsid w:val="006E4877"/>
    <w:rsid w:val="006E5AE8"/>
    <w:rsid w:val="006E5D67"/>
    <w:rsid w:val="006E6260"/>
    <w:rsid w:val="006E7DAD"/>
    <w:rsid w:val="006E7EE9"/>
    <w:rsid w:val="006F0E73"/>
    <w:rsid w:val="006F2DEC"/>
    <w:rsid w:val="006F3661"/>
    <w:rsid w:val="006F5BE5"/>
    <w:rsid w:val="006F617A"/>
    <w:rsid w:val="007002DB"/>
    <w:rsid w:val="007006A1"/>
    <w:rsid w:val="00700B68"/>
    <w:rsid w:val="007019D3"/>
    <w:rsid w:val="00701FE0"/>
    <w:rsid w:val="00702063"/>
    <w:rsid w:val="007053C3"/>
    <w:rsid w:val="00705EE7"/>
    <w:rsid w:val="00706D92"/>
    <w:rsid w:val="0070731E"/>
    <w:rsid w:val="007079D5"/>
    <w:rsid w:val="00707CE1"/>
    <w:rsid w:val="007110CC"/>
    <w:rsid w:val="00711778"/>
    <w:rsid w:val="00711DFF"/>
    <w:rsid w:val="00712210"/>
    <w:rsid w:val="00712E16"/>
    <w:rsid w:val="00713808"/>
    <w:rsid w:val="00713883"/>
    <w:rsid w:val="0071500E"/>
    <w:rsid w:val="00716100"/>
    <w:rsid w:val="00717865"/>
    <w:rsid w:val="007179A0"/>
    <w:rsid w:val="00720E73"/>
    <w:rsid w:val="00720FE2"/>
    <w:rsid w:val="0072167E"/>
    <w:rsid w:val="00721C63"/>
    <w:rsid w:val="00723295"/>
    <w:rsid w:val="0072366A"/>
    <w:rsid w:val="00725ACC"/>
    <w:rsid w:val="007264FF"/>
    <w:rsid w:val="0073036C"/>
    <w:rsid w:val="0073084B"/>
    <w:rsid w:val="00732C07"/>
    <w:rsid w:val="007331BF"/>
    <w:rsid w:val="00733C29"/>
    <w:rsid w:val="00735336"/>
    <w:rsid w:val="00737A79"/>
    <w:rsid w:val="0074024C"/>
    <w:rsid w:val="00741018"/>
    <w:rsid w:val="00741213"/>
    <w:rsid w:val="00741B14"/>
    <w:rsid w:val="00743AAF"/>
    <w:rsid w:val="00743C12"/>
    <w:rsid w:val="00743E6F"/>
    <w:rsid w:val="0074429F"/>
    <w:rsid w:val="0074448C"/>
    <w:rsid w:val="00744704"/>
    <w:rsid w:val="00746F8C"/>
    <w:rsid w:val="00747DC0"/>
    <w:rsid w:val="00747E57"/>
    <w:rsid w:val="0075014C"/>
    <w:rsid w:val="007501B8"/>
    <w:rsid w:val="00750EA3"/>
    <w:rsid w:val="00751285"/>
    <w:rsid w:val="007519C4"/>
    <w:rsid w:val="00751C2E"/>
    <w:rsid w:val="00752CA4"/>
    <w:rsid w:val="00752D80"/>
    <w:rsid w:val="007532C3"/>
    <w:rsid w:val="00754FFA"/>
    <w:rsid w:val="007554C3"/>
    <w:rsid w:val="00755C5C"/>
    <w:rsid w:val="00755F67"/>
    <w:rsid w:val="00755FEE"/>
    <w:rsid w:val="0075658F"/>
    <w:rsid w:val="00760997"/>
    <w:rsid w:val="007615E2"/>
    <w:rsid w:val="00761DEB"/>
    <w:rsid w:val="0076292A"/>
    <w:rsid w:val="00764015"/>
    <w:rsid w:val="0076447C"/>
    <w:rsid w:val="00764DAC"/>
    <w:rsid w:val="00764EAF"/>
    <w:rsid w:val="00766C4E"/>
    <w:rsid w:val="00770234"/>
    <w:rsid w:val="00770B34"/>
    <w:rsid w:val="007714FA"/>
    <w:rsid w:val="00772985"/>
    <w:rsid w:val="00773E7B"/>
    <w:rsid w:val="00775332"/>
    <w:rsid w:val="007756DF"/>
    <w:rsid w:val="00775899"/>
    <w:rsid w:val="007830F3"/>
    <w:rsid w:val="00783A52"/>
    <w:rsid w:val="00784943"/>
    <w:rsid w:val="007858BF"/>
    <w:rsid w:val="00787B29"/>
    <w:rsid w:val="00787EE1"/>
    <w:rsid w:val="007902EA"/>
    <w:rsid w:val="00791309"/>
    <w:rsid w:val="00791772"/>
    <w:rsid w:val="0079397F"/>
    <w:rsid w:val="007945FC"/>
    <w:rsid w:val="007946F2"/>
    <w:rsid w:val="00795C0F"/>
    <w:rsid w:val="007966C2"/>
    <w:rsid w:val="00796CE4"/>
    <w:rsid w:val="00797060"/>
    <w:rsid w:val="007974F1"/>
    <w:rsid w:val="007A1171"/>
    <w:rsid w:val="007A1B86"/>
    <w:rsid w:val="007A2947"/>
    <w:rsid w:val="007A3A4E"/>
    <w:rsid w:val="007A5284"/>
    <w:rsid w:val="007A75B9"/>
    <w:rsid w:val="007B0BF5"/>
    <w:rsid w:val="007B1254"/>
    <w:rsid w:val="007B1A02"/>
    <w:rsid w:val="007B2C2F"/>
    <w:rsid w:val="007B2CDE"/>
    <w:rsid w:val="007B2DDC"/>
    <w:rsid w:val="007B3539"/>
    <w:rsid w:val="007B3903"/>
    <w:rsid w:val="007B615D"/>
    <w:rsid w:val="007B6FB8"/>
    <w:rsid w:val="007B77D6"/>
    <w:rsid w:val="007B7C00"/>
    <w:rsid w:val="007C0A09"/>
    <w:rsid w:val="007C0E6F"/>
    <w:rsid w:val="007C471B"/>
    <w:rsid w:val="007C6C5F"/>
    <w:rsid w:val="007D0734"/>
    <w:rsid w:val="007D10C5"/>
    <w:rsid w:val="007D130B"/>
    <w:rsid w:val="007D21E0"/>
    <w:rsid w:val="007D2562"/>
    <w:rsid w:val="007D272D"/>
    <w:rsid w:val="007D2FA0"/>
    <w:rsid w:val="007D47D8"/>
    <w:rsid w:val="007D50CE"/>
    <w:rsid w:val="007D5DEC"/>
    <w:rsid w:val="007D7117"/>
    <w:rsid w:val="007D79D0"/>
    <w:rsid w:val="007E0890"/>
    <w:rsid w:val="007E0898"/>
    <w:rsid w:val="007E119B"/>
    <w:rsid w:val="007E137C"/>
    <w:rsid w:val="007E44B4"/>
    <w:rsid w:val="007E5DAF"/>
    <w:rsid w:val="007E65CA"/>
    <w:rsid w:val="007F027A"/>
    <w:rsid w:val="007F2D79"/>
    <w:rsid w:val="007F32F5"/>
    <w:rsid w:val="007F405C"/>
    <w:rsid w:val="007F43D6"/>
    <w:rsid w:val="007F5009"/>
    <w:rsid w:val="007F5A3D"/>
    <w:rsid w:val="007F5BAD"/>
    <w:rsid w:val="007F7252"/>
    <w:rsid w:val="00800C94"/>
    <w:rsid w:val="0080201B"/>
    <w:rsid w:val="008021DA"/>
    <w:rsid w:val="00802AE4"/>
    <w:rsid w:val="00804037"/>
    <w:rsid w:val="008049CA"/>
    <w:rsid w:val="00807AC0"/>
    <w:rsid w:val="0081080E"/>
    <w:rsid w:val="00810A1B"/>
    <w:rsid w:val="008112EF"/>
    <w:rsid w:val="00813FF4"/>
    <w:rsid w:val="00814117"/>
    <w:rsid w:val="00815125"/>
    <w:rsid w:val="00815911"/>
    <w:rsid w:val="0081611D"/>
    <w:rsid w:val="00816247"/>
    <w:rsid w:val="00816A18"/>
    <w:rsid w:val="00816F0D"/>
    <w:rsid w:val="00820883"/>
    <w:rsid w:val="00821043"/>
    <w:rsid w:val="00821843"/>
    <w:rsid w:val="00821FE6"/>
    <w:rsid w:val="00822441"/>
    <w:rsid w:val="00822D4F"/>
    <w:rsid w:val="00822F40"/>
    <w:rsid w:val="0082377B"/>
    <w:rsid w:val="0082467F"/>
    <w:rsid w:val="00825604"/>
    <w:rsid w:val="00825F0B"/>
    <w:rsid w:val="00827BAD"/>
    <w:rsid w:val="00830346"/>
    <w:rsid w:val="00830BED"/>
    <w:rsid w:val="00832474"/>
    <w:rsid w:val="00832B4B"/>
    <w:rsid w:val="008331A8"/>
    <w:rsid w:val="00833DD8"/>
    <w:rsid w:val="0083533B"/>
    <w:rsid w:val="00835F40"/>
    <w:rsid w:val="0083685F"/>
    <w:rsid w:val="008372CE"/>
    <w:rsid w:val="00837439"/>
    <w:rsid w:val="008400CB"/>
    <w:rsid w:val="0084057D"/>
    <w:rsid w:val="00840A67"/>
    <w:rsid w:val="00841AFD"/>
    <w:rsid w:val="00844093"/>
    <w:rsid w:val="00845BFC"/>
    <w:rsid w:val="00846436"/>
    <w:rsid w:val="00846EB2"/>
    <w:rsid w:val="008477E7"/>
    <w:rsid w:val="00850B97"/>
    <w:rsid w:val="00851518"/>
    <w:rsid w:val="00851B05"/>
    <w:rsid w:val="008532C4"/>
    <w:rsid w:val="0085392B"/>
    <w:rsid w:val="00853E72"/>
    <w:rsid w:val="00857594"/>
    <w:rsid w:val="00861CDE"/>
    <w:rsid w:val="00862C79"/>
    <w:rsid w:val="00863544"/>
    <w:rsid w:val="0086504F"/>
    <w:rsid w:val="00865274"/>
    <w:rsid w:val="00866055"/>
    <w:rsid w:val="00867031"/>
    <w:rsid w:val="00871126"/>
    <w:rsid w:val="00874D92"/>
    <w:rsid w:val="008753C4"/>
    <w:rsid w:val="00875DF4"/>
    <w:rsid w:val="0087709D"/>
    <w:rsid w:val="00877B18"/>
    <w:rsid w:val="0088030F"/>
    <w:rsid w:val="0088192B"/>
    <w:rsid w:val="00882069"/>
    <w:rsid w:val="008823EC"/>
    <w:rsid w:val="00883942"/>
    <w:rsid w:val="00883F4D"/>
    <w:rsid w:val="00884854"/>
    <w:rsid w:val="0088535E"/>
    <w:rsid w:val="0088603E"/>
    <w:rsid w:val="00886482"/>
    <w:rsid w:val="0088708B"/>
    <w:rsid w:val="00887E21"/>
    <w:rsid w:val="00892361"/>
    <w:rsid w:val="0089315D"/>
    <w:rsid w:val="00893262"/>
    <w:rsid w:val="0089618F"/>
    <w:rsid w:val="008967F8"/>
    <w:rsid w:val="00896DF9"/>
    <w:rsid w:val="008A172C"/>
    <w:rsid w:val="008A20D6"/>
    <w:rsid w:val="008A2117"/>
    <w:rsid w:val="008A2739"/>
    <w:rsid w:val="008A3D27"/>
    <w:rsid w:val="008A4445"/>
    <w:rsid w:val="008A5F33"/>
    <w:rsid w:val="008A633A"/>
    <w:rsid w:val="008B0547"/>
    <w:rsid w:val="008B1F41"/>
    <w:rsid w:val="008B4783"/>
    <w:rsid w:val="008B4FA8"/>
    <w:rsid w:val="008B51E1"/>
    <w:rsid w:val="008B5BAA"/>
    <w:rsid w:val="008B5F93"/>
    <w:rsid w:val="008B6B78"/>
    <w:rsid w:val="008B73F3"/>
    <w:rsid w:val="008C14C1"/>
    <w:rsid w:val="008C18C5"/>
    <w:rsid w:val="008C28CC"/>
    <w:rsid w:val="008C4CC7"/>
    <w:rsid w:val="008C5223"/>
    <w:rsid w:val="008C5D18"/>
    <w:rsid w:val="008C6D0B"/>
    <w:rsid w:val="008C72A8"/>
    <w:rsid w:val="008C750D"/>
    <w:rsid w:val="008D0675"/>
    <w:rsid w:val="008D1D4A"/>
    <w:rsid w:val="008D313B"/>
    <w:rsid w:val="008D33FC"/>
    <w:rsid w:val="008D3D83"/>
    <w:rsid w:val="008D4393"/>
    <w:rsid w:val="008D58F3"/>
    <w:rsid w:val="008D5BD4"/>
    <w:rsid w:val="008D634D"/>
    <w:rsid w:val="008D7046"/>
    <w:rsid w:val="008E0FDD"/>
    <w:rsid w:val="008E126C"/>
    <w:rsid w:val="008E1F0E"/>
    <w:rsid w:val="008E2362"/>
    <w:rsid w:val="008E351C"/>
    <w:rsid w:val="008E4879"/>
    <w:rsid w:val="008E5678"/>
    <w:rsid w:val="008E676E"/>
    <w:rsid w:val="008F07BC"/>
    <w:rsid w:val="008F0885"/>
    <w:rsid w:val="008F106B"/>
    <w:rsid w:val="008F1574"/>
    <w:rsid w:val="008F5764"/>
    <w:rsid w:val="008F7919"/>
    <w:rsid w:val="008F7BE2"/>
    <w:rsid w:val="00900FA4"/>
    <w:rsid w:val="00902266"/>
    <w:rsid w:val="009023A7"/>
    <w:rsid w:val="0090244C"/>
    <w:rsid w:val="0090379D"/>
    <w:rsid w:val="00905932"/>
    <w:rsid w:val="009063CF"/>
    <w:rsid w:val="00906917"/>
    <w:rsid w:val="00911285"/>
    <w:rsid w:val="00911348"/>
    <w:rsid w:val="00912BAF"/>
    <w:rsid w:val="00913022"/>
    <w:rsid w:val="009133CC"/>
    <w:rsid w:val="00913541"/>
    <w:rsid w:val="009154FF"/>
    <w:rsid w:val="00916A27"/>
    <w:rsid w:val="00916EB0"/>
    <w:rsid w:val="00920A99"/>
    <w:rsid w:val="00920B62"/>
    <w:rsid w:val="009215D3"/>
    <w:rsid w:val="0092183A"/>
    <w:rsid w:val="0092296A"/>
    <w:rsid w:val="0092339F"/>
    <w:rsid w:val="0092607F"/>
    <w:rsid w:val="00926792"/>
    <w:rsid w:val="0092722B"/>
    <w:rsid w:val="0092737C"/>
    <w:rsid w:val="009275A5"/>
    <w:rsid w:val="00927790"/>
    <w:rsid w:val="0092792B"/>
    <w:rsid w:val="009303B8"/>
    <w:rsid w:val="009318F2"/>
    <w:rsid w:val="00932DA5"/>
    <w:rsid w:val="00934338"/>
    <w:rsid w:val="009352BE"/>
    <w:rsid w:val="00935AC1"/>
    <w:rsid w:val="009405BC"/>
    <w:rsid w:val="00940B0B"/>
    <w:rsid w:val="00940B7F"/>
    <w:rsid w:val="009411C5"/>
    <w:rsid w:val="00941A6C"/>
    <w:rsid w:val="009432EB"/>
    <w:rsid w:val="009435A9"/>
    <w:rsid w:val="00944093"/>
    <w:rsid w:val="00944AAA"/>
    <w:rsid w:val="00944ED4"/>
    <w:rsid w:val="0094581C"/>
    <w:rsid w:val="00945AE0"/>
    <w:rsid w:val="00950323"/>
    <w:rsid w:val="00951284"/>
    <w:rsid w:val="009515EB"/>
    <w:rsid w:val="0095335A"/>
    <w:rsid w:val="00955BCD"/>
    <w:rsid w:val="0096187E"/>
    <w:rsid w:val="009625D1"/>
    <w:rsid w:val="00962993"/>
    <w:rsid w:val="009638DF"/>
    <w:rsid w:val="009649EA"/>
    <w:rsid w:val="00966BE0"/>
    <w:rsid w:val="009675C3"/>
    <w:rsid w:val="00972246"/>
    <w:rsid w:val="0097317B"/>
    <w:rsid w:val="00973813"/>
    <w:rsid w:val="0097474F"/>
    <w:rsid w:val="00974AD4"/>
    <w:rsid w:val="009752DB"/>
    <w:rsid w:val="00976DA7"/>
    <w:rsid w:val="00977EA2"/>
    <w:rsid w:val="009811E6"/>
    <w:rsid w:val="009816A4"/>
    <w:rsid w:val="00983999"/>
    <w:rsid w:val="00983F91"/>
    <w:rsid w:val="00984533"/>
    <w:rsid w:val="009857B4"/>
    <w:rsid w:val="009869B8"/>
    <w:rsid w:val="0099034A"/>
    <w:rsid w:val="00990A85"/>
    <w:rsid w:val="0099114A"/>
    <w:rsid w:val="00992DB7"/>
    <w:rsid w:val="0099371F"/>
    <w:rsid w:val="009A1397"/>
    <w:rsid w:val="009A16E3"/>
    <w:rsid w:val="009A225F"/>
    <w:rsid w:val="009A2AAC"/>
    <w:rsid w:val="009A536E"/>
    <w:rsid w:val="009A7DE6"/>
    <w:rsid w:val="009B0811"/>
    <w:rsid w:val="009B2592"/>
    <w:rsid w:val="009B2947"/>
    <w:rsid w:val="009B2BD4"/>
    <w:rsid w:val="009B31A9"/>
    <w:rsid w:val="009B6E95"/>
    <w:rsid w:val="009B7581"/>
    <w:rsid w:val="009B7BAE"/>
    <w:rsid w:val="009C041E"/>
    <w:rsid w:val="009C0437"/>
    <w:rsid w:val="009C051C"/>
    <w:rsid w:val="009C1DB7"/>
    <w:rsid w:val="009C2105"/>
    <w:rsid w:val="009C2359"/>
    <w:rsid w:val="009C23FF"/>
    <w:rsid w:val="009C2BC0"/>
    <w:rsid w:val="009C3D7A"/>
    <w:rsid w:val="009C4792"/>
    <w:rsid w:val="009C4CBC"/>
    <w:rsid w:val="009C66F1"/>
    <w:rsid w:val="009C6C1E"/>
    <w:rsid w:val="009C740D"/>
    <w:rsid w:val="009C7918"/>
    <w:rsid w:val="009D035F"/>
    <w:rsid w:val="009D1542"/>
    <w:rsid w:val="009D1F6C"/>
    <w:rsid w:val="009D25D2"/>
    <w:rsid w:val="009D378A"/>
    <w:rsid w:val="009D5DCE"/>
    <w:rsid w:val="009D64AA"/>
    <w:rsid w:val="009D69A1"/>
    <w:rsid w:val="009D6DDB"/>
    <w:rsid w:val="009E0A71"/>
    <w:rsid w:val="009E0F93"/>
    <w:rsid w:val="009E1BEB"/>
    <w:rsid w:val="009E1E3B"/>
    <w:rsid w:val="009E3DE0"/>
    <w:rsid w:val="009E5E81"/>
    <w:rsid w:val="009E65C6"/>
    <w:rsid w:val="009E6BEF"/>
    <w:rsid w:val="009F2556"/>
    <w:rsid w:val="009F289A"/>
    <w:rsid w:val="009F37AB"/>
    <w:rsid w:val="009F3EEB"/>
    <w:rsid w:val="009F4CD1"/>
    <w:rsid w:val="009F5F42"/>
    <w:rsid w:val="009F6888"/>
    <w:rsid w:val="009F7ACB"/>
    <w:rsid w:val="009F7B48"/>
    <w:rsid w:val="00A01E5A"/>
    <w:rsid w:val="00A07139"/>
    <w:rsid w:val="00A07A5F"/>
    <w:rsid w:val="00A110D0"/>
    <w:rsid w:val="00A148B9"/>
    <w:rsid w:val="00A15A1B"/>
    <w:rsid w:val="00A15B9C"/>
    <w:rsid w:val="00A21069"/>
    <w:rsid w:val="00A21E07"/>
    <w:rsid w:val="00A22237"/>
    <w:rsid w:val="00A22E78"/>
    <w:rsid w:val="00A23207"/>
    <w:rsid w:val="00A24AA0"/>
    <w:rsid w:val="00A2631F"/>
    <w:rsid w:val="00A26FB2"/>
    <w:rsid w:val="00A27F46"/>
    <w:rsid w:val="00A30281"/>
    <w:rsid w:val="00A341F5"/>
    <w:rsid w:val="00A34A03"/>
    <w:rsid w:val="00A42014"/>
    <w:rsid w:val="00A42165"/>
    <w:rsid w:val="00A43AB6"/>
    <w:rsid w:val="00A45A77"/>
    <w:rsid w:val="00A461A3"/>
    <w:rsid w:val="00A504B6"/>
    <w:rsid w:val="00A51B76"/>
    <w:rsid w:val="00A51C73"/>
    <w:rsid w:val="00A51E1C"/>
    <w:rsid w:val="00A51EAE"/>
    <w:rsid w:val="00A53C56"/>
    <w:rsid w:val="00A55798"/>
    <w:rsid w:val="00A55DD9"/>
    <w:rsid w:val="00A55E23"/>
    <w:rsid w:val="00A5608A"/>
    <w:rsid w:val="00A572DC"/>
    <w:rsid w:val="00A57A5B"/>
    <w:rsid w:val="00A60548"/>
    <w:rsid w:val="00A6227A"/>
    <w:rsid w:val="00A62F2A"/>
    <w:rsid w:val="00A63028"/>
    <w:rsid w:val="00A63B41"/>
    <w:rsid w:val="00A640BB"/>
    <w:rsid w:val="00A65950"/>
    <w:rsid w:val="00A67AA0"/>
    <w:rsid w:val="00A70454"/>
    <w:rsid w:val="00A70E52"/>
    <w:rsid w:val="00A710BF"/>
    <w:rsid w:val="00A72166"/>
    <w:rsid w:val="00A730B5"/>
    <w:rsid w:val="00A7399A"/>
    <w:rsid w:val="00A73B11"/>
    <w:rsid w:val="00A76A3F"/>
    <w:rsid w:val="00A76A6B"/>
    <w:rsid w:val="00A77186"/>
    <w:rsid w:val="00A772B6"/>
    <w:rsid w:val="00A804E4"/>
    <w:rsid w:val="00A80DE9"/>
    <w:rsid w:val="00A819E5"/>
    <w:rsid w:val="00A821FB"/>
    <w:rsid w:val="00A824C7"/>
    <w:rsid w:val="00A840F8"/>
    <w:rsid w:val="00A85EEC"/>
    <w:rsid w:val="00A872CF"/>
    <w:rsid w:val="00A90291"/>
    <w:rsid w:val="00A90709"/>
    <w:rsid w:val="00A93289"/>
    <w:rsid w:val="00A93C62"/>
    <w:rsid w:val="00A94330"/>
    <w:rsid w:val="00A9490D"/>
    <w:rsid w:val="00A95042"/>
    <w:rsid w:val="00A95F2A"/>
    <w:rsid w:val="00A960A3"/>
    <w:rsid w:val="00A96303"/>
    <w:rsid w:val="00A979E8"/>
    <w:rsid w:val="00A97C38"/>
    <w:rsid w:val="00AA1903"/>
    <w:rsid w:val="00AA3A54"/>
    <w:rsid w:val="00AA4DCB"/>
    <w:rsid w:val="00AA4F5D"/>
    <w:rsid w:val="00AA51DB"/>
    <w:rsid w:val="00AA603E"/>
    <w:rsid w:val="00AA714E"/>
    <w:rsid w:val="00AB03A0"/>
    <w:rsid w:val="00AB2611"/>
    <w:rsid w:val="00AB3379"/>
    <w:rsid w:val="00AB4060"/>
    <w:rsid w:val="00AB587B"/>
    <w:rsid w:val="00AB5B70"/>
    <w:rsid w:val="00AB5C24"/>
    <w:rsid w:val="00AB5E2A"/>
    <w:rsid w:val="00AB6186"/>
    <w:rsid w:val="00AB683C"/>
    <w:rsid w:val="00AB7226"/>
    <w:rsid w:val="00AC153A"/>
    <w:rsid w:val="00AC26EE"/>
    <w:rsid w:val="00AC2F75"/>
    <w:rsid w:val="00AC42CB"/>
    <w:rsid w:val="00AC6C63"/>
    <w:rsid w:val="00AC7C9C"/>
    <w:rsid w:val="00AD0538"/>
    <w:rsid w:val="00AD06AB"/>
    <w:rsid w:val="00AD0834"/>
    <w:rsid w:val="00AD12A3"/>
    <w:rsid w:val="00AD1E70"/>
    <w:rsid w:val="00AD5E13"/>
    <w:rsid w:val="00AD684E"/>
    <w:rsid w:val="00AD6BCB"/>
    <w:rsid w:val="00AD71DC"/>
    <w:rsid w:val="00AD7502"/>
    <w:rsid w:val="00AE00AA"/>
    <w:rsid w:val="00AE14F5"/>
    <w:rsid w:val="00AE3FE0"/>
    <w:rsid w:val="00AE44D1"/>
    <w:rsid w:val="00AE467E"/>
    <w:rsid w:val="00AE46C5"/>
    <w:rsid w:val="00AE63BE"/>
    <w:rsid w:val="00AE643A"/>
    <w:rsid w:val="00AF0286"/>
    <w:rsid w:val="00AF1337"/>
    <w:rsid w:val="00AF27A9"/>
    <w:rsid w:val="00AF2FAF"/>
    <w:rsid w:val="00AF3F66"/>
    <w:rsid w:val="00AF4296"/>
    <w:rsid w:val="00AF4A70"/>
    <w:rsid w:val="00AF4EE4"/>
    <w:rsid w:val="00AF6199"/>
    <w:rsid w:val="00AF732D"/>
    <w:rsid w:val="00B00A51"/>
    <w:rsid w:val="00B03271"/>
    <w:rsid w:val="00B03825"/>
    <w:rsid w:val="00B03D02"/>
    <w:rsid w:val="00B03EC6"/>
    <w:rsid w:val="00B04C87"/>
    <w:rsid w:val="00B05D99"/>
    <w:rsid w:val="00B0630C"/>
    <w:rsid w:val="00B10E3F"/>
    <w:rsid w:val="00B1147A"/>
    <w:rsid w:val="00B12077"/>
    <w:rsid w:val="00B13418"/>
    <w:rsid w:val="00B13D0A"/>
    <w:rsid w:val="00B1645D"/>
    <w:rsid w:val="00B20E86"/>
    <w:rsid w:val="00B224CF"/>
    <w:rsid w:val="00B231CC"/>
    <w:rsid w:val="00B23B94"/>
    <w:rsid w:val="00B24F10"/>
    <w:rsid w:val="00B274BB"/>
    <w:rsid w:val="00B279C4"/>
    <w:rsid w:val="00B30EAD"/>
    <w:rsid w:val="00B32554"/>
    <w:rsid w:val="00B33AF3"/>
    <w:rsid w:val="00B34DA2"/>
    <w:rsid w:val="00B378D5"/>
    <w:rsid w:val="00B37EA5"/>
    <w:rsid w:val="00B37FFD"/>
    <w:rsid w:val="00B4000C"/>
    <w:rsid w:val="00B40850"/>
    <w:rsid w:val="00B4091A"/>
    <w:rsid w:val="00B41BF6"/>
    <w:rsid w:val="00B43B05"/>
    <w:rsid w:val="00B446CC"/>
    <w:rsid w:val="00B45237"/>
    <w:rsid w:val="00B50E3D"/>
    <w:rsid w:val="00B54370"/>
    <w:rsid w:val="00B548D9"/>
    <w:rsid w:val="00B54949"/>
    <w:rsid w:val="00B56FA9"/>
    <w:rsid w:val="00B570B9"/>
    <w:rsid w:val="00B570C7"/>
    <w:rsid w:val="00B607D3"/>
    <w:rsid w:val="00B60A72"/>
    <w:rsid w:val="00B6230F"/>
    <w:rsid w:val="00B6258C"/>
    <w:rsid w:val="00B646A0"/>
    <w:rsid w:val="00B64CBB"/>
    <w:rsid w:val="00B6748A"/>
    <w:rsid w:val="00B674B9"/>
    <w:rsid w:val="00B6784C"/>
    <w:rsid w:val="00B67CB6"/>
    <w:rsid w:val="00B71874"/>
    <w:rsid w:val="00B720E9"/>
    <w:rsid w:val="00B73124"/>
    <w:rsid w:val="00B7444A"/>
    <w:rsid w:val="00B74F94"/>
    <w:rsid w:val="00B77402"/>
    <w:rsid w:val="00B77487"/>
    <w:rsid w:val="00B8064B"/>
    <w:rsid w:val="00B80961"/>
    <w:rsid w:val="00B82B73"/>
    <w:rsid w:val="00B833B0"/>
    <w:rsid w:val="00B83A33"/>
    <w:rsid w:val="00B83AD3"/>
    <w:rsid w:val="00B85429"/>
    <w:rsid w:val="00B86191"/>
    <w:rsid w:val="00B866B0"/>
    <w:rsid w:val="00B90D4D"/>
    <w:rsid w:val="00B91EC6"/>
    <w:rsid w:val="00B9331D"/>
    <w:rsid w:val="00B936CD"/>
    <w:rsid w:val="00B941EC"/>
    <w:rsid w:val="00B968F8"/>
    <w:rsid w:val="00B96BA1"/>
    <w:rsid w:val="00B96BA6"/>
    <w:rsid w:val="00B97EE9"/>
    <w:rsid w:val="00BA0176"/>
    <w:rsid w:val="00BA04F7"/>
    <w:rsid w:val="00BA0B6C"/>
    <w:rsid w:val="00BA12BF"/>
    <w:rsid w:val="00BA2A17"/>
    <w:rsid w:val="00BA2A1D"/>
    <w:rsid w:val="00BA3F2E"/>
    <w:rsid w:val="00BA447B"/>
    <w:rsid w:val="00BA616B"/>
    <w:rsid w:val="00BB002E"/>
    <w:rsid w:val="00BB0247"/>
    <w:rsid w:val="00BB0A4E"/>
    <w:rsid w:val="00BB1927"/>
    <w:rsid w:val="00BB2725"/>
    <w:rsid w:val="00BB471C"/>
    <w:rsid w:val="00BB631F"/>
    <w:rsid w:val="00BC0018"/>
    <w:rsid w:val="00BC04E6"/>
    <w:rsid w:val="00BC1DBD"/>
    <w:rsid w:val="00BC200B"/>
    <w:rsid w:val="00BC21FB"/>
    <w:rsid w:val="00BC2616"/>
    <w:rsid w:val="00BC41A4"/>
    <w:rsid w:val="00BC47D6"/>
    <w:rsid w:val="00BC49D1"/>
    <w:rsid w:val="00BC4B48"/>
    <w:rsid w:val="00BC566D"/>
    <w:rsid w:val="00BC5801"/>
    <w:rsid w:val="00BC5DA4"/>
    <w:rsid w:val="00BC6BC2"/>
    <w:rsid w:val="00BC7DF2"/>
    <w:rsid w:val="00BD15ED"/>
    <w:rsid w:val="00BD18CC"/>
    <w:rsid w:val="00BD1B54"/>
    <w:rsid w:val="00BD1C50"/>
    <w:rsid w:val="00BD2E17"/>
    <w:rsid w:val="00BD3E7D"/>
    <w:rsid w:val="00BD4D4D"/>
    <w:rsid w:val="00BD6377"/>
    <w:rsid w:val="00BD6C4E"/>
    <w:rsid w:val="00BE1D63"/>
    <w:rsid w:val="00BE324A"/>
    <w:rsid w:val="00BE3BDA"/>
    <w:rsid w:val="00BE4B24"/>
    <w:rsid w:val="00BF1512"/>
    <w:rsid w:val="00BF1679"/>
    <w:rsid w:val="00BF1FDD"/>
    <w:rsid w:val="00BF242D"/>
    <w:rsid w:val="00BF2D31"/>
    <w:rsid w:val="00BF3FDC"/>
    <w:rsid w:val="00BF4283"/>
    <w:rsid w:val="00BF56AF"/>
    <w:rsid w:val="00BF5E4E"/>
    <w:rsid w:val="00BF71AC"/>
    <w:rsid w:val="00C0010C"/>
    <w:rsid w:val="00C01352"/>
    <w:rsid w:val="00C0178A"/>
    <w:rsid w:val="00C0298F"/>
    <w:rsid w:val="00C02D2E"/>
    <w:rsid w:val="00C02FC1"/>
    <w:rsid w:val="00C03489"/>
    <w:rsid w:val="00C041E8"/>
    <w:rsid w:val="00C0544F"/>
    <w:rsid w:val="00C059A4"/>
    <w:rsid w:val="00C06DD9"/>
    <w:rsid w:val="00C06E21"/>
    <w:rsid w:val="00C07CFA"/>
    <w:rsid w:val="00C07D28"/>
    <w:rsid w:val="00C11767"/>
    <w:rsid w:val="00C12493"/>
    <w:rsid w:val="00C12B37"/>
    <w:rsid w:val="00C13A41"/>
    <w:rsid w:val="00C14018"/>
    <w:rsid w:val="00C14EDD"/>
    <w:rsid w:val="00C1609E"/>
    <w:rsid w:val="00C16C76"/>
    <w:rsid w:val="00C17EAD"/>
    <w:rsid w:val="00C22188"/>
    <w:rsid w:val="00C229D3"/>
    <w:rsid w:val="00C23DFC"/>
    <w:rsid w:val="00C246A9"/>
    <w:rsid w:val="00C24EEF"/>
    <w:rsid w:val="00C26026"/>
    <w:rsid w:val="00C26461"/>
    <w:rsid w:val="00C2767D"/>
    <w:rsid w:val="00C30508"/>
    <w:rsid w:val="00C30E58"/>
    <w:rsid w:val="00C316AA"/>
    <w:rsid w:val="00C31B97"/>
    <w:rsid w:val="00C31D76"/>
    <w:rsid w:val="00C321D8"/>
    <w:rsid w:val="00C32296"/>
    <w:rsid w:val="00C3381B"/>
    <w:rsid w:val="00C35090"/>
    <w:rsid w:val="00C35463"/>
    <w:rsid w:val="00C35B38"/>
    <w:rsid w:val="00C35E5C"/>
    <w:rsid w:val="00C36263"/>
    <w:rsid w:val="00C3674F"/>
    <w:rsid w:val="00C40083"/>
    <w:rsid w:val="00C406A2"/>
    <w:rsid w:val="00C41E47"/>
    <w:rsid w:val="00C421C1"/>
    <w:rsid w:val="00C427EC"/>
    <w:rsid w:val="00C42AFA"/>
    <w:rsid w:val="00C45247"/>
    <w:rsid w:val="00C45955"/>
    <w:rsid w:val="00C46E58"/>
    <w:rsid w:val="00C500D1"/>
    <w:rsid w:val="00C5015A"/>
    <w:rsid w:val="00C513FB"/>
    <w:rsid w:val="00C527A4"/>
    <w:rsid w:val="00C533C5"/>
    <w:rsid w:val="00C547B5"/>
    <w:rsid w:val="00C54EEB"/>
    <w:rsid w:val="00C551CB"/>
    <w:rsid w:val="00C573CC"/>
    <w:rsid w:val="00C60384"/>
    <w:rsid w:val="00C60B88"/>
    <w:rsid w:val="00C61FAA"/>
    <w:rsid w:val="00C62012"/>
    <w:rsid w:val="00C621DF"/>
    <w:rsid w:val="00C622CD"/>
    <w:rsid w:val="00C64FAA"/>
    <w:rsid w:val="00C67E52"/>
    <w:rsid w:val="00C70579"/>
    <w:rsid w:val="00C70BCA"/>
    <w:rsid w:val="00C71D0E"/>
    <w:rsid w:val="00C724C5"/>
    <w:rsid w:val="00C72F8D"/>
    <w:rsid w:val="00C73C59"/>
    <w:rsid w:val="00C73D5E"/>
    <w:rsid w:val="00C73FF9"/>
    <w:rsid w:val="00C74CE1"/>
    <w:rsid w:val="00C75891"/>
    <w:rsid w:val="00C76E8A"/>
    <w:rsid w:val="00C80EED"/>
    <w:rsid w:val="00C8728E"/>
    <w:rsid w:val="00C87448"/>
    <w:rsid w:val="00C905C3"/>
    <w:rsid w:val="00C90E2A"/>
    <w:rsid w:val="00C935FD"/>
    <w:rsid w:val="00C946B8"/>
    <w:rsid w:val="00C953BE"/>
    <w:rsid w:val="00C961FB"/>
    <w:rsid w:val="00C966CD"/>
    <w:rsid w:val="00C96E91"/>
    <w:rsid w:val="00CA1FFD"/>
    <w:rsid w:val="00CA2887"/>
    <w:rsid w:val="00CA311D"/>
    <w:rsid w:val="00CA5219"/>
    <w:rsid w:val="00CA54F6"/>
    <w:rsid w:val="00CA722A"/>
    <w:rsid w:val="00CA7879"/>
    <w:rsid w:val="00CB0DC6"/>
    <w:rsid w:val="00CB0DFD"/>
    <w:rsid w:val="00CB16AF"/>
    <w:rsid w:val="00CB1C43"/>
    <w:rsid w:val="00CB1DDF"/>
    <w:rsid w:val="00CB263E"/>
    <w:rsid w:val="00CB32F2"/>
    <w:rsid w:val="00CB37B1"/>
    <w:rsid w:val="00CB3CA7"/>
    <w:rsid w:val="00CB3D6C"/>
    <w:rsid w:val="00CB413A"/>
    <w:rsid w:val="00CB479D"/>
    <w:rsid w:val="00CB4A51"/>
    <w:rsid w:val="00CB531D"/>
    <w:rsid w:val="00CB53AC"/>
    <w:rsid w:val="00CB6641"/>
    <w:rsid w:val="00CC359F"/>
    <w:rsid w:val="00CC3EB2"/>
    <w:rsid w:val="00CC47D7"/>
    <w:rsid w:val="00CC4BFE"/>
    <w:rsid w:val="00CC4E1F"/>
    <w:rsid w:val="00CC6813"/>
    <w:rsid w:val="00CC6891"/>
    <w:rsid w:val="00CC6DF7"/>
    <w:rsid w:val="00CC6F12"/>
    <w:rsid w:val="00CD054E"/>
    <w:rsid w:val="00CD08FF"/>
    <w:rsid w:val="00CD0BFB"/>
    <w:rsid w:val="00CD1803"/>
    <w:rsid w:val="00CD521F"/>
    <w:rsid w:val="00CD55C0"/>
    <w:rsid w:val="00CD57E9"/>
    <w:rsid w:val="00CE0477"/>
    <w:rsid w:val="00CE0809"/>
    <w:rsid w:val="00CE0EC8"/>
    <w:rsid w:val="00CE11E1"/>
    <w:rsid w:val="00CE245B"/>
    <w:rsid w:val="00CE2872"/>
    <w:rsid w:val="00CE57AD"/>
    <w:rsid w:val="00CE6034"/>
    <w:rsid w:val="00CE6A19"/>
    <w:rsid w:val="00CE6C6E"/>
    <w:rsid w:val="00CE70EE"/>
    <w:rsid w:val="00CE7DDA"/>
    <w:rsid w:val="00CF23E3"/>
    <w:rsid w:val="00CF240F"/>
    <w:rsid w:val="00CF451E"/>
    <w:rsid w:val="00CF6814"/>
    <w:rsid w:val="00D001F8"/>
    <w:rsid w:val="00D0022F"/>
    <w:rsid w:val="00D00511"/>
    <w:rsid w:val="00D00C07"/>
    <w:rsid w:val="00D00E71"/>
    <w:rsid w:val="00D01BBF"/>
    <w:rsid w:val="00D0269A"/>
    <w:rsid w:val="00D03217"/>
    <w:rsid w:val="00D04B04"/>
    <w:rsid w:val="00D06211"/>
    <w:rsid w:val="00D0637C"/>
    <w:rsid w:val="00D0686A"/>
    <w:rsid w:val="00D078DB"/>
    <w:rsid w:val="00D102C2"/>
    <w:rsid w:val="00D1070D"/>
    <w:rsid w:val="00D10FCC"/>
    <w:rsid w:val="00D118E8"/>
    <w:rsid w:val="00D12179"/>
    <w:rsid w:val="00D13B17"/>
    <w:rsid w:val="00D13CBD"/>
    <w:rsid w:val="00D14961"/>
    <w:rsid w:val="00D15CD6"/>
    <w:rsid w:val="00D170D4"/>
    <w:rsid w:val="00D17787"/>
    <w:rsid w:val="00D17F6D"/>
    <w:rsid w:val="00D20587"/>
    <w:rsid w:val="00D2164A"/>
    <w:rsid w:val="00D21D69"/>
    <w:rsid w:val="00D22552"/>
    <w:rsid w:val="00D2446E"/>
    <w:rsid w:val="00D2478A"/>
    <w:rsid w:val="00D26D3D"/>
    <w:rsid w:val="00D27191"/>
    <w:rsid w:val="00D30653"/>
    <w:rsid w:val="00D30AFF"/>
    <w:rsid w:val="00D332C8"/>
    <w:rsid w:val="00D339E1"/>
    <w:rsid w:val="00D35630"/>
    <w:rsid w:val="00D379A1"/>
    <w:rsid w:val="00D40089"/>
    <w:rsid w:val="00D40778"/>
    <w:rsid w:val="00D42035"/>
    <w:rsid w:val="00D42595"/>
    <w:rsid w:val="00D42D80"/>
    <w:rsid w:val="00D4333F"/>
    <w:rsid w:val="00D43A1A"/>
    <w:rsid w:val="00D44279"/>
    <w:rsid w:val="00D44BDB"/>
    <w:rsid w:val="00D44E04"/>
    <w:rsid w:val="00D464CC"/>
    <w:rsid w:val="00D500A7"/>
    <w:rsid w:val="00D50E07"/>
    <w:rsid w:val="00D53F33"/>
    <w:rsid w:val="00D5547A"/>
    <w:rsid w:val="00D55B79"/>
    <w:rsid w:val="00D56087"/>
    <w:rsid w:val="00D56331"/>
    <w:rsid w:val="00D60F0C"/>
    <w:rsid w:val="00D61D7E"/>
    <w:rsid w:val="00D6205E"/>
    <w:rsid w:val="00D6341D"/>
    <w:rsid w:val="00D6390F"/>
    <w:rsid w:val="00D63BA4"/>
    <w:rsid w:val="00D66962"/>
    <w:rsid w:val="00D67F7D"/>
    <w:rsid w:val="00D70024"/>
    <w:rsid w:val="00D720D1"/>
    <w:rsid w:val="00D72928"/>
    <w:rsid w:val="00D73233"/>
    <w:rsid w:val="00D7427F"/>
    <w:rsid w:val="00D747BA"/>
    <w:rsid w:val="00D74BD0"/>
    <w:rsid w:val="00D75A2E"/>
    <w:rsid w:val="00D7633B"/>
    <w:rsid w:val="00D76C49"/>
    <w:rsid w:val="00D77217"/>
    <w:rsid w:val="00D81612"/>
    <w:rsid w:val="00D8198D"/>
    <w:rsid w:val="00D8394E"/>
    <w:rsid w:val="00D83A5E"/>
    <w:rsid w:val="00D84165"/>
    <w:rsid w:val="00D8554E"/>
    <w:rsid w:val="00D85AE7"/>
    <w:rsid w:val="00D86024"/>
    <w:rsid w:val="00D86BDB"/>
    <w:rsid w:val="00D90ED2"/>
    <w:rsid w:val="00D919A2"/>
    <w:rsid w:val="00D92F82"/>
    <w:rsid w:val="00D93FE0"/>
    <w:rsid w:val="00D94F67"/>
    <w:rsid w:val="00D95308"/>
    <w:rsid w:val="00D97729"/>
    <w:rsid w:val="00DA0D56"/>
    <w:rsid w:val="00DA1853"/>
    <w:rsid w:val="00DA2D4A"/>
    <w:rsid w:val="00DA3142"/>
    <w:rsid w:val="00DA5A23"/>
    <w:rsid w:val="00DA6FE8"/>
    <w:rsid w:val="00DA72CD"/>
    <w:rsid w:val="00DA7337"/>
    <w:rsid w:val="00DA772F"/>
    <w:rsid w:val="00DB0FE4"/>
    <w:rsid w:val="00DB35CB"/>
    <w:rsid w:val="00DB3C51"/>
    <w:rsid w:val="00DB6F46"/>
    <w:rsid w:val="00DB7312"/>
    <w:rsid w:val="00DB794C"/>
    <w:rsid w:val="00DC3435"/>
    <w:rsid w:val="00DC398B"/>
    <w:rsid w:val="00DC47C6"/>
    <w:rsid w:val="00DC558F"/>
    <w:rsid w:val="00DC58FF"/>
    <w:rsid w:val="00DC6F43"/>
    <w:rsid w:val="00DC7226"/>
    <w:rsid w:val="00DC7886"/>
    <w:rsid w:val="00DC7A90"/>
    <w:rsid w:val="00DD2F73"/>
    <w:rsid w:val="00DD3BBD"/>
    <w:rsid w:val="00DD4151"/>
    <w:rsid w:val="00DD4485"/>
    <w:rsid w:val="00DD48C9"/>
    <w:rsid w:val="00DD4B87"/>
    <w:rsid w:val="00DD59D5"/>
    <w:rsid w:val="00DD5E48"/>
    <w:rsid w:val="00DD6ED1"/>
    <w:rsid w:val="00DD7258"/>
    <w:rsid w:val="00DD7881"/>
    <w:rsid w:val="00DE02CF"/>
    <w:rsid w:val="00DE06D0"/>
    <w:rsid w:val="00DE3367"/>
    <w:rsid w:val="00DE3892"/>
    <w:rsid w:val="00DE4BE0"/>
    <w:rsid w:val="00DE588C"/>
    <w:rsid w:val="00DE59EB"/>
    <w:rsid w:val="00DE5BD2"/>
    <w:rsid w:val="00DE6011"/>
    <w:rsid w:val="00DE73BB"/>
    <w:rsid w:val="00DE7872"/>
    <w:rsid w:val="00DE7F75"/>
    <w:rsid w:val="00DF3915"/>
    <w:rsid w:val="00DF3BC3"/>
    <w:rsid w:val="00DF42DB"/>
    <w:rsid w:val="00E022DB"/>
    <w:rsid w:val="00E0365F"/>
    <w:rsid w:val="00E0605D"/>
    <w:rsid w:val="00E07A06"/>
    <w:rsid w:val="00E07D45"/>
    <w:rsid w:val="00E10571"/>
    <w:rsid w:val="00E10F61"/>
    <w:rsid w:val="00E11074"/>
    <w:rsid w:val="00E11785"/>
    <w:rsid w:val="00E129E9"/>
    <w:rsid w:val="00E12AD5"/>
    <w:rsid w:val="00E1380F"/>
    <w:rsid w:val="00E13846"/>
    <w:rsid w:val="00E13EB5"/>
    <w:rsid w:val="00E14C0C"/>
    <w:rsid w:val="00E14D98"/>
    <w:rsid w:val="00E15021"/>
    <w:rsid w:val="00E15AC4"/>
    <w:rsid w:val="00E16DE0"/>
    <w:rsid w:val="00E177D4"/>
    <w:rsid w:val="00E17F09"/>
    <w:rsid w:val="00E20179"/>
    <w:rsid w:val="00E20D52"/>
    <w:rsid w:val="00E2174A"/>
    <w:rsid w:val="00E21CE2"/>
    <w:rsid w:val="00E22077"/>
    <w:rsid w:val="00E22F3A"/>
    <w:rsid w:val="00E25D88"/>
    <w:rsid w:val="00E26897"/>
    <w:rsid w:val="00E27009"/>
    <w:rsid w:val="00E277B5"/>
    <w:rsid w:val="00E31175"/>
    <w:rsid w:val="00E31786"/>
    <w:rsid w:val="00E321BC"/>
    <w:rsid w:val="00E3242C"/>
    <w:rsid w:val="00E33589"/>
    <w:rsid w:val="00E33776"/>
    <w:rsid w:val="00E34748"/>
    <w:rsid w:val="00E34CF7"/>
    <w:rsid w:val="00E36CAB"/>
    <w:rsid w:val="00E37C2F"/>
    <w:rsid w:val="00E40503"/>
    <w:rsid w:val="00E411CD"/>
    <w:rsid w:val="00E4195C"/>
    <w:rsid w:val="00E41FDC"/>
    <w:rsid w:val="00E427F2"/>
    <w:rsid w:val="00E42C9F"/>
    <w:rsid w:val="00E432F5"/>
    <w:rsid w:val="00E44CC4"/>
    <w:rsid w:val="00E44D32"/>
    <w:rsid w:val="00E455CA"/>
    <w:rsid w:val="00E4578A"/>
    <w:rsid w:val="00E45B69"/>
    <w:rsid w:val="00E47D63"/>
    <w:rsid w:val="00E51ABE"/>
    <w:rsid w:val="00E550D9"/>
    <w:rsid w:val="00E5552A"/>
    <w:rsid w:val="00E57290"/>
    <w:rsid w:val="00E57D5C"/>
    <w:rsid w:val="00E608CD"/>
    <w:rsid w:val="00E6213A"/>
    <w:rsid w:val="00E62345"/>
    <w:rsid w:val="00E63BBB"/>
    <w:rsid w:val="00E64CF5"/>
    <w:rsid w:val="00E657DF"/>
    <w:rsid w:val="00E715CA"/>
    <w:rsid w:val="00E7260D"/>
    <w:rsid w:val="00E726A6"/>
    <w:rsid w:val="00E73008"/>
    <w:rsid w:val="00E74518"/>
    <w:rsid w:val="00E74C91"/>
    <w:rsid w:val="00E75003"/>
    <w:rsid w:val="00E7596C"/>
    <w:rsid w:val="00E776D9"/>
    <w:rsid w:val="00E77F6E"/>
    <w:rsid w:val="00E80DC9"/>
    <w:rsid w:val="00E8190B"/>
    <w:rsid w:val="00E81DAC"/>
    <w:rsid w:val="00E830E3"/>
    <w:rsid w:val="00E83585"/>
    <w:rsid w:val="00E84680"/>
    <w:rsid w:val="00E84777"/>
    <w:rsid w:val="00E86173"/>
    <w:rsid w:val="00E8709F"/>
    <w:rsid w:val="00E873DB"/>
    <w:rsid w:val="00E87EB5"/>
    <w:rsid w:val="00E92735"/>
    <w:rsid w:val="00E937F0"/>
    <w:rsid w:val="00E93C84"/>
    <w:rsid w:val="00E94173"/>
    <w:rsid w:val="00E943E5"/>
    <w:rsid w:val="00E9468E"/>
    <w:rsid w:val="00E950C7"/>
    <w:rsid w:val="00E952A2"/>
    <w:rsid w:val="00E95BA3"/>
    <w:rsid w:val="00E96B62"/>
    <w:rsid w:val="00E97329"/>
    <w:rsid w:val="00E97E30"/>
    <w:rsid w:val="00EA0A1F"/>
    <w:rsid w:val="00EA4352"/>
    <w:rsid w:val="00EA56DB"/>
    <w:rsid w:val="00EA613B"/>
    <w:rsid w:val="00EA6848"/>
    <w:rsid w:val="00EA6C5F"/>
    <w:rsid w:val="00EB25DF"/>
    <w:rsid w:val="00EB286C"/>
    <w:rsid w:val="00EB3361"/>
    <w:rsid w:val="00EB5BA5"/>
    <w:rsid w:val="00EB7427"/>
    <w:rsid w:val="00EB7C96"/>
    <w:rsid w:val="00EC2687"/>
    <w:rsid w:val="00EC2E08"/>
    <w:rsid w:val="00EC387F"/>
    <w:rsid w:val="00EC489E"/>
    <w:rsid w:val="00EC5025"/>
    <w:rsid w:val="00EC56A8"/>
    <w:rsid w:val="00EC5961"/>
    <w:rsid w:val="00EC73F5"/>
    <w:rsid w:val="00EC75F2"/>
    <w:rsid w:val="00EC7732"/>
    <w:rsid w:val="00EC7E29"/>
    <w:rsid w:val="00ED0EB6"/>
    <w:rsid w:val="00ED1A63"/>
    <w:rsid w:val="00ED22EE"/>
    <w:rsid w:val="00ED30F1"/>
    <w:rsid w:val="00ED3FD5"/>
    <w:rsid w:val="00ED4946"/>
    <w:rsid w:val="00ED4AE6"/>
    <w:rsid w:val="00ED4BD5"/>
    <w:rsid w:val="00ED512E"/>
    <w:rsid w:val="00ED520A"/>
    <w:rsid w:val="00ED5CCD"/>
    <w:rsid w:val="00ED64AA"/>
    <w:rsid w:val="00ED6CCE"/>
    <w:rsid w:val="00ED718A"/>
    <w:rsid w:val="00ED71BF"/>
    <w:rsid w:val="00ED7453"/>
    <w:rsid w:val="00ED7785"/>
    <w:rsid w:val="00EE1EBA"/>
    <w:rsid w:val="00EE24B4"/>
    <w:rsid w:val="00EE3089"/>
    <w:rsid w:val="00EE3DE9"/>
    <w:rsid w:val="00EE4724"/>
    <w:rsid w:val="00EE49BB"/>
    <w:rsid w:val="00EE6DB1"/>
    <w:rsid w:val="00EE78FD"/>
    <w:rsid w:val="00EF0303"/>
    <w:rsid w:val="00EF21DF"/>
    <w:rsid w:val="00EF3CA9"/>
    <w:rsid w:val="00EF483D"/>
    <w:rsid w:val="00EF569D"/>
    <w:rsid w:val="00EF5FCF"/>
    <w:rsid w:val="00EF629C"/>
    <w:rsid w:val="00EF6FDE"/>
    <w:rsid w:val="00EF70F5"/>
    <w:rsid w:val="00EF7452"/>
    <w:rsid w:val="00EF7456"/>
    <w:rsid w:val="00EF7BE6"/>
    <w:rsid w:val="00F0033E"/>
    <w:rsid w:val="00F033FC"/>
    <w:rsid w:val="00F0653D"/>
    <w:rsid w:val="00F076C3"/>
    <w:rsid w:val="00F1020E"/>
    <w:rsid w:val="00F10795"/>
    <w:rsid w:val="00F10F73"/>
    <w:rsid w:val="00F1171C"/>
    <w:rsid w:val="00F11A26"/>
    <w:rsid w:val="00F12912"/>
    <w:rsid w:val="00F132F3"/>
    <w:rsid w:val="00F13811"/>
    <w:rsid w:val="00F13F67"/>
    <w:rsid w:val="00F151E4"/>
    <w:rsid w:val="00F156EA"/>
    <w:rsid w:val="00F15FBF"/>
    <w:rsid w:val="00F15FC9"/>
    <w:rsid w:val="00F164F1"/>
    <w:rsid w:val="00F178E6"/>
    <w:rsid w:val="00F17D24"/>
    <w:rsid w:val="00F21A6A"/>
    <w:rsid w:val="00F228F8"/>
    <w:rsid w:val="00F2350A"/>
    <w:rsid w:val="00F24D10"/>
    <w:rsid w:val="00F2586A"/>
    <w:rsid w:val="00F25CB9"/>
    <w:rsid w:val="00F25EF5"/>
    <w:rsid w:val="00F26E1A"/>
    <w:rsid w:val="00F26E8D"/>
    <w:rsid w:val="00F27F8F"/>
    <w:rsid w:val="00F32502"/>
    <w:rsid w:val="00F3316A"/>
    <w:rsid w:val="00F33276"/>
    <w:rsid w:val="00F33BE0"/>
    <w:rsid w:val="00F35303"/>
    <w:rsid w:val="00F36FA9"/>
    <w:rsid w:val="00F377F7"/>
    <w:rsid w:val="00F40174"/>
    <w:rsid w:val="00F408F9"/>
    <w:rsid w:val="00F42406"/>
    <w:rsid w:val="00F42D19"/>
    <w:rsid w:val="00F44128"/>
    <w:rsid w:val="00F44566"/>
    <w:rsid w:val="00F445AF"/>
    <w:rsid w:val="00F44F89"/>
    <w:rsid w:val="00F45302"/>
    <w:rsid w:val="00F4582B"/>
    <w:rsid w:val="00F4626F"/>
    <w:rsid w:val="00F47566"/>
    <w:rsid w:val="00F47B20"/>
    <w:rsid w:val="00F5040F"/>
    <w:rsid w:val="00F50DFF"/>
    <w:rsid w:val="00F511B7"/>
    <w:rsid w:val="00F541C1"/>
    <w:rsid w:val="00F567E7"/>
    <w:rsid w:val="00F57357"/>
    <w:rsid w:val="00F600DD"/>
    <w:rsid w:val="00F60F87"/>
    <w:rsid w:val="00F61F38"/>
    <w:rsid w:val="00F62557"/>
    <w:rsid w:val="00F62A86"/>
    <w:rsid w:val="00F64DA7"/>
    <w:rsid w:val="00F66BAC"/>
    <w:rsid w:val="00F6759A"/>
    <w:rsid w:val="00F6775D"/>
    <w:rsid w:val="00F701C0"/>
    <w:rsid w:val="00F70FEB"/>
    <w:rsid w:val="00F7102C"/>
    <w:rsid w:val="00F72079"/>
    <w:rsid w:val="00F7502A"/>
    <w:rsid w:val="00F75B27"/>
    <w:rsid w:val="00F76986"/>
    <w:rsid w:val="00F77238"/>
    <w:rsid w:val="00F7727B"/>
    <w:rsid w:val="00F81080"/>
    <w:rsid w:val="00F815AF"/>
    <w:rsid w:val="00F81B27"/>
    <w:rsid w:val="00F820DE"/>
    <w:rsid w:val="00F824C1"/>
    <w:rsid w:val="00F83E38"/>
    <w:rsid w:val="00F84007"/>
    <w:rsid w:val="00F8443F"/>
    <w:rsid w:val="00F844FD"/>
    <w:rsid w:val="00F85217"/>
    <w:rsid w:val="00F85CF3"/>
    <w:rsid w:val="00F913BF"/>
    <w:rsid w:val="00F94618"/>
    <w:rsid w:val="00F965AC"/>
    <w:rsid w:val="00FA0DB7"/>
    <w:rsid w:val="00FA1712"/>
    <w:rsid w:val="00FA496D"/>
    <w:rsid w:val="00FA5C99"/>
    <w:rsid w:val="00FA6E54"/>
    <w:rsid w:val="00FA7690"/>
    <w:rsid w:val="00FB01CF"/>
    <w:rsid w:val="00FB192B"/>
    <w:rsid w:val="00FB2DDD"/>
    <w:rsid w:val="00FB39BB"/>
    <w:rsid w:val="00FB3E97"/>
    <w:rsid w:val="00FB53EA"/>
    <w:rsid w:val="00FB61A6"/>
    <w:rsid w:val="00FB7DE1"/>
    <w:rsid w:val="00FC027C"/>
    <w:rsid w:val="00FC134C"/>
    <w:rsid w:val="00FC1A44"/>
    <w:rsid w:val="00FC20DC"/>
    <w:rsid w:val="00FC2303"/>
    <w:rsid w:val="00FC281C"/>
    <w:rsid w:val="00FC29F0"/>
    <w:rsid w:val="00FC311A"/>
    <w:rsid w:val="00FC3EDD"/>
    <w:rsid w:val="00FC4728"/>
    <w:rsid w:val="00FC57B4"/>
    <w:rsid w:val="00FC59C6"/>
    <w:rsid w:val="00FC6865"/>
    <w:rsid w:val="00FD147D"/>
    <w:rsid w:val="00FD1971"/>
    <w:rsid w:val="00FD1A08"/>
    <w:rsid w:val="00FD1E1A"/>
    <w:rsid w:val="00FD4446"/>
    <w:rsid w:val="00FD4CBE"/>
    <w:rsid w:val="00FD4DCE"/>
    <w:rsid w:val="00FD5CCA"/>
    <w:rsid w:val="00FD755A"/>
    <w:rsid w:val="00FE0C65"/>
    <w:rsid w:val="00FE1381"/>
    <w:rsid w:val="00FE28A0"/>
    <w:rsid w:val="00FE2F67"/>
    <w:rsid w:val="00FE4868"/>
    <w:rsid w:val="00FE5147"/>
    <w:rsid w:val="00FE55E0"/>
    <w:rsid w:val="00FE7A0E"/>
    <w:rsid w:val="00FE7CBD"/>
    <w:rsid w:val="00FF201C"/>
    <w:rsid w:val="00FF33BE"/>
    <w:rsid w:val="00FF55AC"/>
    <w:rsid w:val="00FF67B7"/>
    <w:rsid w:val="00FF6CD2"/>
    <w:rsid w:val="018B368E"/>
    <w:rsid w:val="0B886113"/>
    <w:rsid w:val="11CE2860"/>
    <w:rsid w:val="164C5218"/>
    <w:rsid w:val="2B0E1158"/>
    <w:rsid w:val="2C977F38"/>
    <w:rsid w:val="2FF03A91"/>
    <w:rsid w:val="40035A49"/>
    <w:rsid w:val="41C70731"/>
    <w:rsid w:val="4A294FD8"/>
    <w:rsid w:val="4A59406E"/>
    <w:rsid w:val="57AE3F64"/>
    <w:rsid w:val="59687779"/>
    <w:rsid w:val="68C8495B"/>
    <w:rsid w:val="6DA23EBB"/>
    <w:rsid w:val="72472A0A"/>
    <w:rsid w:val="74432A98"/>
    <w:rsid w:val="77F55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line="440" w:lineRule="exact"/>
      <w:outlineLvl w:val="2"/>
    </w:pPr>
    <w:rPr>
      <w:b/>
      <w:bCs/>
      <w:sz w:val="30"/>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Document Map"/>
    <w:basedOn w:val="1"/>
    <w:qFormat/>
    <w:uiPriority w:val="0"/>
    <w:pPr>
      <w:shd w:val="clear" w:color="auto" w:fill="000080"/>
    </w:pPr>
  </w:style>
  <w:style w:type="paragraph" w:styleId="7">
    <w:name w:val="annotation text"/>
    <w:basedOn w:val="1"/>
    <w:link w:val="58"/>
    <w:semiHidden/>
    <w:unhideWhenUsed/>
    <w:qFormat/>
    <w:uiPriority w:val="99"/>
    <w:pPr>
      <w:jc w:val="left"/>
    </w:pPr>
  </w:style>
  <w:style w:type="paragraph" w:styleId="8">
    <w:name w:val="Body Text"/>
    <w:basedOn w:val="1"/>
    <w:link w:val="56"/>
    <w:qFormat/>
    <w:uiPriority w:val="0"/>
    <w:rPr>
      <w:rFonts w:ascii="宋体" w:hAnsi="宋体"/>
      <w:i/>
      <w:iCs/>
      <w:szCs w:val="21"/>
    </w:rPr>
  </w:style>
  <w:style w:type="paragraph" w:styleId="9">
    <w:name w:val="Body Text Indent"/>
    <w:basedOn w:val="1"/>
    <w:qFormat/>
    <w:uiPriority w:val="0"/>
    <w:pPr>
      <w:spacing w:after="120"/>
      <w:ind w:left="420" w:leftChars="200"/>
    </w:pPr>
    <w:rPr>
      <w:szCs w:val="24"/>
    </w:rPr>
  </w:style>
  <w:style w:type="paragraph" w:styleId="10">
    <w:name w:val="toc 3"/>
    <w:basedOn w:val="1"/>
    <w:next w:val="1"/>
    <w:qFormat/>
    <w:uiPriority w:val="39"/>
    <w:pPr>
      <w:spacing w:line="460" w:lineRule="exact"/>
    </w:pPr>
    <w:rPr>
      <w:sz w:val="24"/>
    </w:rPr>
  </w:style>
  <w:style w:type="paragraph" w:styleId="11">
    <w:name w:val="Plain Text"/>
    <w:basedOn w:val="1"/>
    <w:link w:val="47"/>
    <w:qFormat/>
    <w:uiPriority w:val="0"/>
    <w:rPr>
      <w:rFonts w:ascii="宋体" w:hAnsi="Courier New" w:cs="Courier New"/>
      <w:szCs w:val="21"/>
    </w:rPr>
  </w:style>
  <w:style w:type="paragraph" w:styleId="12">
    <w:name w:val="Date"/>
    <w:basedOn w:val="1"/>
    <w:next w:val="1"/>
    <w:qFormat/>
    <w:uiPriority w:val="0"/>
    <w:pPr>
      <w:ind w:left="100" w:leftChars="2500"/>
    </w:pPr>
  </w:style>
  <w:style w:type="paragraph" w:styleId="13">
    <w:name w:val="Body Text Indent 2"/>
    <w:basedOn w:val="1"/>
    <w:link w:val="50"/>
    <w:qFormat/>
    <w:uiPriority w:val="0"/>
    <w:pPr>
      <w:spacing w:after="120" w:line="480" w:lineRule="auto"/>
      <w:ind w:left="420" w:leftChars="200"/>
    </w:pPr>
  </w:style>
  <w:style w:type="paragraph" w:styleId="14">
    <w:name w:val="Balloon Text"/>
    <w:basedOn w:val="1"/>
    <w:qFormat/>
    <w:uiPriority w:val="0"/>
    <w:rPr>
      <w:sz w:val="18"/>
      <w:szCs w:val="18"/>
    </w:rPr>
  </w:style>
  <w:style w:type="paragraph" w:styleId="15">
    <w:name w:val="footer"/>
    <w:basedOn w:val="1"/>
    <w:link w:val="52"/>
    <w:qFormat/>
    <w:uiPriority w:val="99"/>
    <w:pPr>
      <w:tabs>
        <w:tab w:val="center" w:pos="4153"/>
        <w:tab w:val="right" w:pos="8306"/>
      </w:tabs>
      <w:snapToGrid w:val="0"/>
      <w:jc w:val="left"/>
    </w:pPr>
    <w:rPr>
      <w:sz w:val="18"/>
    </w:rPr>
  </w:style>
  <w:style w:type="paragraph" w:styleId="16">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line="400" w:lineRule="exact"/>
    </w:pPr>
    <w:rPr>
      <w:sz w:val="24"/>
    </w:rPr>
  </w:style>
  <w:style w:type="paragraph" w:styleId="18">
    <w:name w:val="toc 6"/>
    <w:basedOn w:val="1"/>
    <w:next w:val="1"/>
    <w:semiHidden/>
    <w:qFormat/>
    <w:uiPriority w:val="0"/>
    <w:pPr>
      <w:ind w:left="2100" w:leftChars="1000"/>
    </w:pPr>
    <w:rPr>
      <w:szCs w:val="24"/>
    </w:rPr>
  </w:style>
  <w:style w:type="paragraph" w:styleId="19">
    <w:name w:val="toc 2"/>
    <w:basedOn w:val="1"/>
    <w:next w:val="1"/>
    <w:qFormat/>
    <w:uiPriority w:val="0"/>
    <w:pPr>
      <w:tabs>
        <w:tab w:val="right" w:leader="dot" w:pos="9060"/>
      </w:tabs>
      <w:spacing w:line="460" w:lineRule="exact"/>
    </w:pPr>
    <w:rPr>
      <w:color w:val="7030A0"/>
      <w:sz w:val="24"/>
      <w:szCs w:val="21"/>
    </w:rPr>
  </w:style>
  <w:style w:type="paragraph" w:styleId="20">
    <w:name w:val="Body Text 2"/>
    <w:basedOn w:val="1"/>
    <w:qFormat/>
    <w:uiPriority w:val="0"/>
    <w:pPr>
      <w:spacing w:after="120" w:line="480" w:lineRule="auto"/>
    </w:p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2">
    <w:name w:val="annotation subject"/>
    <w:basedOn w:val="7"/>
    <w:next w:val="7"/>
    <w:link w:val="59"/>
    <w:semiHidden/>
    <w:unhideWhenUsed/>
    <w:qFormat/>
    <w:uiPriority w:val="99"/>
    <w:rPr>
      <w:b/>
      <w:bCs/>
    </w:rPr>
  </w:style>
  <w:style w:type="paragraph" w:styleId="23">
    <w:name w:val="Body Text First Indent"/>
    <w:basedOn w:val="8"/>
    <w:link w:val="57"/>
    <w:qFormat/>
    <w:uiPriority w:val="0"/>
    <w:pPr>
      <w:spacing w:after="120"/>
      <w:ind w:firstLine="420" w:firstLineChars="100"/>
    </w:pPr>
    <w:rPr>
      <w:rFonts w:ascii="Times New Roman" w:hAnsi="Times New Roman"/>
      <w:i w:val="0"/>
      <w:iCs w:val="0"/>
      <w:szCs w:val="20"/>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Hyperlink"/>
    <w:qFormat/>
    <w:uiPriority w:val="99"/>
    <w:rPr>
      <w:color w:val="0000FF"/>
      <w:u w:val="single"/>
    </w:rPr>
  </w:style>
  <w:style w:type="character" w:styleId="29">
    <w:name w:val="annotation reference"/>
    <w:semiHidden/>
    <w:unhideWhenUsed/>
    <w:qFormat/>
    <w:uiPriority w:val="99"/>
    <w:rPr>
      <w:sz w:val="21"/>
      <w:szCs w:val="21"/>
    </w:rPr>
  </w:style>
  <w:style w:type="paragraph" w:customStyle="1" w:styleId="30">
    <w:name w:val="纯文本1"/>
    <w:basedOn w:val="1"/>
    <w:qFormat/>
    <w:uiPriority w:val="0"/>
    <w:pPr>
      <w:adjustRightInd w:val="0"/>
      <w:textAlignment w:val="baseline"/>
    </w:pPr>
    <w:rPr>
      <w:rFonts w:ascii="宋体" w:hAnsi="Courier New"/>
    </w:rPr>
  </w:style>
  <w:style w:type="paragraph" w:customStyle="1" w:styleId="31">
    <w:name w:val="Char2 Char Char Char"/>
    <w:basedOn w:val="1"/>
    <w:qFormat/>
    <w:uiPriority w:val="0"/>
    <w:pPr>
      <w:widowControl/>
      <w:spacing w:after="160" w:line="240" w:lineRule="exact"/>
      <w:jc w:val="left"/>
    </w:pPr>
    <w:rPr>
      <w:rFonts w:ascii="Verdana" w:hAnsi="Verdana"/>
      <w:kern w:val="0"/>
      <w:sz w:val="20"/>
      <w:lang w:eastAsia="en-US"/>
    </w:rPr>
  </w:style>
  <w:style w:type="paragraph" w:customStyle="1" w:styleId="32">
    <w:name w:val="样式 标题 1 +"/>
    <w:basedOn w:val="2"/>
    <w:qFormat/>
    <w:uiPriority w:val="0"/>
    <w:pPr>
      <w:spacing w:before="0" w:after="0" w:line="440" w:lineRule="exact"/>
      <w:ind w:firstLine="420" w:firstLineChars="200"/>
    </w:pPr>
    <w:rPr>
      <w:rFonts w:eastAsia="黑体"/>
      <w:b w:val="0"/>
      <w:kern w:val="0"/>
      <w:sz w:val="21"/>
    </w:rPr>
  </w:style>
  <w:style w:type="paragraph" w:customStyle="1" w:styleId="33">
    <w:name w:val="Char"/>
    <w:basedOn w:val="1"/>
    <w:qFormat/>
    <w:uiPriority w:val="0"/>
    <w:pPr>
      <w:widowControl/>
      <w:spacing w:after="160" w:line="240" w:lineRule="exact"/>
      <w:jc w:val="left"/>
    </w:pPr>
    <w:rPr>
      <w:rFonts w:ascii="Verdana" w:hAnsi="Verdana"/>
      <w:kern w:val="0"/>
      <w:sz w:val="20"/>
      <w:lang w:eastAsia="en-US"/>
    </w:rPr>
  </w:style>
  <w:style w:type="paragraph" w:customStyle="1" w:styleId="34">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5">
    <w:name w:val="默认段落字体 Para Char Char Char Char Char Char Char"/>
    <w:basedOn w:val="1"/>
    <w:qFormat/>
    <w:uiPriority w:val="0"/>
    <w:rPr>
      <w:rFonts w:ascii="Tahoma" w:hAnsi="Tahoma"/>
      <w:sz w:val="24"/>
    </w:rPr>
  </w:style>
  <w:style w:type="paragraph" w:customStyle="1" w:styleId="36">
    <w:name w:val="样式 标题 2 +"/>
    <w:basedOn w:val="3"/>
    <w:qFormat/>
    <w:uiPriority w:val="0"/>
    <w:pPr>
      <w:spacing w:before="0" w:after="0" w:line="440" w:lineRule="exact"/>
      <w:ind w:firstLine="422" w:firstLineChars="200"/>
    </w:pPr>
    <w:rPr>
      <w:rFonts w:ascii="宋体" w:hAnsi="宋体" w:eastAsia="宋体"/>
      <w:bCs w:val="0"/>
      <w:sz w:val="21"/>
      <w:szCs w:val="20"/>
    </w:rPr>
  </w:style>
  <w:style w:type="paragraph" w:styleId="37">
    <w:name w:val="List Paragraph"/>
    <w:basedOn w:val="1"/>
    <w:qFormat/>
    <w:uiPriority w:val="34"/>
    <w:pPr>
      <w:ind w:firstLine="420" w:firstLineChars="200"/>
    </w:pPr>
    <w:rPr>
      <w:rFonts w:ascii="Calibri" w:hAnsi="Calibri"/>
      <w:szCs w:val="22"/>
    </w:rPr>
  </w:style>
  <w:style w:type="paragraph" w:customStyle="1" w:styleId="38">
    <w:name w:val="表文"/>
    <w:basedOn w:val="1"/>
    <w:qFormat/>
    <w:uiPriority w:val="0"/>
    <w:pPr>
      <w:topLinePunct/>
    </w:pPr>
    <w:rPr>
      <w:kern w:val="0"/>
      <w:sz w:val="18"/>
      <w:szCs w:val="18"/>
    </w:rPr>
  </w:style>
  <w:style w:type="paragraph" w:customStyle="1" w:styleId="39">
    <w:name w:val="正文（生产细则）"/>
    <w:basedOn w:val="1"/>
    <w:qFormat/>
    <w:uiPriority w:val="0"/>
    <w:pPr>
      <w:adjustRightInd w:val="0"/>
      <w:snapToGrid w:val="0"/>
      <w:spacing w:line="300" w:lineRule="auto"/>
      <w:ind w:firstLine="200" w:firstLineChars="200"/>
    </w:pPr>
    <w:rPr>
      <w:rFonts w:eastAsia="仿宋_GB2312"/>
      <w:color w:val="000000"/>
      <w:sz w:val="24"/>
      <w:szCs w:val="24"/>
    </w:rPr>
  </w:style>
  <w:style w:type="character" w:customStyle="1" w:styleId="40">
    <w:name w:val="clabel1"/>
    <w:qFormat/>
    <w:uiPriority w:val="0"/>
    <w:rPr>
      <w:color w:val="FF0000"/>
    </w:rPr>
  </w:style>
  <w:style w:type="paragraph" w:customStyle="1" w:styleId="41">
    <w:name w:val="列出段落1"/>
    <w:basedOn w:val="1"/>
    <w:qFormat/>
    <w:uiPriority w:val="0"/>
    <w:pPr>
      <w:ind w:firstLine="420" w:firstLineChars="200"/>
    </w:pPr>
    <w:rPr>
      <w:rFonts w:ascii="Calibri" w:hAnsi="Calibri" w:cs="Calibri"/>
      <w:szCs w:val="21"/>
    </w:rPr>
  </w:style>
  <w:style w:type="character" w:customStyle="1" w:styleId="42">
    <w:name w:val="标题 3 Char"/>
    <w:link w:val="4"/>
    <w:semiHidden/>
    <w:qFormat/>
    <w:locked/>
    <w:uiPriority w:val="0"/>
    <w:rPr>
      <w:rFonts w:eastAsia="宋体"/>
      <w:b/>
      <w:bCs/>
      <w:kern w:val="2"/>
      <w:sz w:val="30"/>
      <w:szCs w:val="32"/>
      <w:lang w:val="en-US" w:eastAsia="zh-CN" w:bidi="ar-SA"/>
    </w:rPr>
  </w:style>
  <w:style w:type="paragraph" w:customStyle="1" w:styleId="43">
    <w:name w:val="Plain Text1"/>
    <w:basedOn w:val="1"/>
    <w:qFormat/>
    <w:uiPriority w:val="0"/>
    <w:pPr>
      <w:adjustRightInd w:val="0"/>
    </w:pPr>
    <w:rPr>
      <w:rFonts w:ascii="宋体" w:hAnsi="Courier New"/>
    </w:rPr>
  </w:style>
  <w:style w:type="paragraph" w:customStyle="1" w:styleId="44">
    <w:name w:val="段"/>
    <w:qFormat/>
    <w:uiPriority w:val="0"/>
    <w:pPr>
      <w:autoSpaceDE w:val="0"/>
      <w:autoSpaceDN w:val="0"/>
      <w:jc w:val="center"/>
    </w:pPr>
    <w:rPr>
      <w:rFonts w:ascii="宋体" w:hAnsi="Times New Roman" w:eastAsia="宋体" w:cs="Times New Roman"/>
      <w:sz w:val="21"/>
      <w:lang w:val="en-US" w:eastAsia="zh-CN" w:bidi="ar-SA"/>
    </w:rPr>
  </w:style>
  <w:style w:type="paragraph" w:customStyle="1" w:styleId="45">
    <w:name w:val="三级条标题"/>
    <w:basedOn w:val="1"/>
    <w:next w:val="1"/>
    <w:link w:val="46"/>
    <w:qFormat/>
    <w:uiPriority w:val="0"/>
    <w:pPr>
      <w:widowControl/>
      <w:ind w:left="945"/>
      <w:jc w:val="left"/>
      <w:outlineLvl w:val="4"/>
    </w:pPr>
    <w:rPr>
      <w:rFonts w:eastAsia="黑体"/>
      <w:kern w:val="0"/>
    </w:rPr>
  </w:style>
  <w:style w:type="character" w:customStyle="1" w:styleId="46">
    <w:name w:val="三级条标题 Char"/>
    <w:link w:val="45"/>
    <w:qFormat/>
    <w:uiPriority w:val="0"/>
    <w:rPr>
      <w:rFonts w:eastAsia="黑体"/>
      <w:sz w:val="21"/>
      <w:lang w:val="en-US" w:eastAsia="zh-CN" w:bidi="ar-SA"/>
    </w:rPr>
  </w:style>
  <w:style w:type="character" w:customStyle="1" w:styleId="47">
    <w:name w:val="纯文本 Char"/>
    <w:link w:val="11"/>
    <w:qFormat/>
    <w:uiPriority w:val="0"/>
    <w:rPr>
      <w:rFonts w:ascii="宋体" w:hAnsi="Courier New" w:eastAsia="宋体" w:cs="Courier New"/>
      <w:kern w:val="2"/>
      <w:sz w:val="21"/>
      <w:szCs w:val="21"/>
      <w:lang w:val="en-US" w:eastAsia="zh-CN" w:bidi="ar-SA"/>
    </w:rPr>
  </w:style>
  <w:style w:type="paragraph" w:customStyle="1" w:styleId="48">
    <w:name w:val="ordinary-output target-output clearfix"/>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9">
    <w:name w:val="high-light-bg4"/>
    <w:basedOn w:val="26"/>
    <w:qFormat/>
    <w:uiPriority w:val="0"/>
  </w:style>
  <w:style w:type="character" w:customStyle="1" w:styleId="50">
    <w:name w:val="正文文本缩进 2 Char"/>
    <w:link w:val="13"/>
    <w:qFormat/>
    <w:uiPriority w:val="0"/>
    <w:rPr>
      <w:kern w:val="2"/>
      <w:sz w:val="21"/>
    </w:rPr>
  </w:style>
  <w:style w:type="character" w:customStyle="1" w:styleId="51">
    <w:name w:val="页眉 Char"/>
    <w:link w:val="16"/>
    <w:qFormat/>
    <w:uiPriority w:val="0"/>
    <w:rPr>
      <w:kern w:val="2"/>
      <w:sz w:val="18"/>
      <w:szCs w:val="18"/>
    </w:rPr>
  </w:style>
  <w:style w:type="character" w:customStyle="1" w:styleId="52">
    <w:name w:val="页脚 Char"/>
    <w:link w:val="15"/>
    <w:qFormat/>
    <w:uiPriority w:val="0"/>
    <w:rPr>
      <w:kern w:val="2"/>
      <w:sz w:val="18"/>
    </w:rPr>
  </w:style>
  <w:style w:type="paragraph" w:customStyle="1" w:styleId="53">
    <w:name w:val="纯文本11"/>
    <w:basedOn w:val="1"/>
    <w:qFormat/>
    <w:uiPriority w:val="0"/>
    <w:pPr>
      <w:adjustRightInd w:val="0"/>
      <w:textAlignment w:val="baseline"/>
    </w:pPr>
    <w:rPr>
      <w:rFonts w:ascii="宋体" w:hAnsi="Courier New"/>
    </w:rPr>
  </w:style>
  <w:style w:type="paragraph" w:customStyle="1" w:styleId="54">
    <w:name w:val="样式 标题 3 + 首行缩进:  0 字符"/>
    <w:basedOn w:val="4"/>
    <w:qFormat/>
    <w:uiPriority w:val="0"/>
    <w:pPr>
      <w:adjustRightInd w:val="0"/>
      <w:jc w:val="center"/>
    </w:pPr>
    <w:rPr>
      <w:rFonts w:cs="宋体"/>
      <w:b w:val="0"/>
      <w:bCs w:val="0"/>
      <w:sz w:val="28"/>
      <w:szCs w:val="20"/>
    </w:rPr>
  </w:style>
  <w:style w:type="paragraph" w:customStyle="1" w:styleId="55">
    <w:name w:val="肥料正文"/>
    <w:basedOn w:val="1"/>
    <w:qFormat/>
    <w:uiPriority w:val="0"/>
    <w:pPr>
      <w:adjustRightInd w:val="0"/>
      <w:snapToGrid w:val="0"/>
      <w:spacing w:line="316" w:lineRule="auto"/>
      <w:ind w:firstLine="200" w:firstLineChars="200"/>
    </w:pPr>
    <w:rPr>
      <w:rFonts w:eastAsia="汉鼎简书宋二"/>
      <w:spacing w:val="2"/>
      <w:kern w:val="0"/>
      <w:sz w:val="22"/>
      <w:szCs w:val="24"/>
    </w:rPr>
  </w:style>
  <w:style w:type="character" w:customStyle="1" w:styleId="56">
    <w:name w:val="正文文本 Char"/>
    <w:link w:val="8"/>
    <w:qFormat/>
    <w:uiPriority w:val="0"/>
    <w:rPr>
      <w:rFonts w:ascii="宋体" w:hAnsi="宋体"/>
      <w:i/>
      <w:iCs/>
      <w:kern w:val="2"/>
      <w:sz w:val="21"/>
      <w:szCs w:val="21"/>
    </w:rPr>
  </w:style>
  <w:style w:type="character" w:customStyle="1" w:styleId="57">
    <w:name w:val="正文首行缩进 Char"/>
    <w:link w:val="23"/>
    <w:qFormat/>
    <w:uiPriority w:val="0"/>
    <w:rPr>
      <w:rFonts w:ascii="宋体" w:hAnsi="宋体"/>
      <w:kern w:val="2"/>
      <w:sz w:val="21"/>
      <w:szCs w:val="21"/>
    </w:rPr>
  </w:style>
  <w:style w:type="character" w:customStyle="1" w:styleId="58">
    <w:name w:val="批注文字 Char"/>
    <w:link w:val="7"/>
    <w:semiHidden/>
    <w:qFormat/>
    <w:uiPriority w:val="99"/>
    <w:rPr>
      <w:kern w:val="2"/>
      <w:sz w:val="21"/>
    </w:rPr>
  </w:style>
  <w:style w:type="character" w:customStyle="1" w:styleId="59">
    <w:name w:val="批注主题 Char"/>
    <w:link w:val="22"/>
    <w:semiHidden/>
    <w:qFormat/>
    <w:uiPriority w:val="99"/>
    <w:rPr>
      <w:b/>
      <w:bCs/>
      <w:kern w:val="2"/>
      <w:sz w:val="21"/>
    </w:rPr>
  </w:style>
  <w:style w:type="character" w:customStyle="1" w:styleId="60">
    <w:name w:val="页脚 字符"/>
    <w:qFormat/>
    <w:uiPriority w:val="99"/>
  </w:style>
  <w:style w:type="paragraph" w:customStyle="1" w:styleId="61">
    <w:name w:val="列出段落2"/>
    <w:basedOn w:val="1"/>
    <w:qFormat/>
    <w:uiPriority w:val="0"/>
    <w:pPr>
      <w:ind w:firstLine="420" w:firstLineChars="200"/>
    </w:pPr>
    <w:rPr>
      <w:rFonts w:ascii="Calibri" w:hAnsi="Calibri" w:cs="Calibri"/>
      <w:szCs w:val="21"/>
    </w:rPr>
  </w:style>
  <w:style w:type="paragraph" w:customStyle="1" w:styleId="62">
    <w:name w:val="列出段落11"/>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8356</Words>
  <Characters>9639</Characters>
  <Lines>84</Lines>
  <Paragraphs>23</Paragraphs>
  <TotalTime>1</TotalTime>
  <ScaleCrop>false</ScaleCrop>
  <LinksUpToDate>false</LinksUpToDate>
  <CharactersWithSpaces>10362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2018-10-13T00:01:00Z</dcterms:created>
  <dc:creator>user</dc:creator>
  <cp:lastModifiedBy>我想和你借一程</cp:lastModifiedBy>
  <cp:lastPrinted>2018-11-16T14:08:00Z</cp:lastPrinted>
  <dcterms:modified xsi:type="dcterms:W3CDTF">2023-05-04T07:59:34Z</dcterms:modified>
  <dc:title>编号：XK××-×××</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FA14F830750844429E035F9FB6ED493B_13</vt:lpwstr>
  </property>
</Properties>
</file>