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4474D8"/>
          <w:spacing w:val="24"/>
          <w:sz w:val="32"/>
          <w:szCs w:val="32"/>
          <w:shd w:val="clear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</w:rPr>
        <w:t>准格尔旗202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</w:rPr>
        <w:t>年度低收入妇女“两癌”拟救助人员名单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4474D8"/>
          <w:spacing w:val="24"/>
          <w:sz w:val="32"/>
          <w:szCs w:val="32"/>
          <w:shd w:val="clear" w:fill="FFFFFF"/>
        </w:rPr>
      </w:pPr>
    </w:p>
    <w:tbl>
      <w:tblPr>
        <w:tblStyle w:val="6"/>
        <w:tblpPr w:leftFromText="180" w:rightFromText="180" w:vertAnchor="page" w:horzAnchor="page" w:tblpX="1520" w:tblpY="3046"/>
        <w:tblOverlap w:val="never"/>
        <w:tblW w:w="910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472"/>
        <w:gridCol w:w="3920"/>
        <w:gridCol w:w="28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姓名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联系地址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患病名称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郭绿叶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准旗十二连城乡西柴登村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宫颈癌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苏召女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准旗薛家湾镇永胜壕村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乳腺癌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刘巧叶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准旗薛家湾镇哈拉敖包村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乳腺癌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胡海清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准旗薛家湾镇海子塔村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乳腺癌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王金连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准旗薛家湾镇百草塔村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乳腺癌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刘二巧叶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准旗沙圪堵镇庙壕村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乳腺癌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杨素清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准旗沙圪堵镇刘家渠村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乳腺癌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石丽霞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准旗沙圪堵镇忽昌梁村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宫颈癌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范秀珍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准旗大路镇乌兰不浪村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乳腺癌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熊苹女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准旗准格尔召镇四道柳村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宫颈癌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赵凤女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准旗纳日松镇老荒地村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乳腺癌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杨利平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准旗纳日松镇敖劳不拉村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乳腺癌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陈艳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准旗蓝天街道贾家湾社区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乳腺癌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刘改霞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准旗蓝天街道贾家湾社区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乳腺癌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徐翠云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准旗薛家湾镇新雅小区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宫颈癌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贾美翠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准旗迎泽街道湖西小区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乳腺癌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贾永梅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准旗沙圪堵镇民乐社区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乳腺癌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张珊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准旗暖水乡暖水新村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宫颈癌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4474D8"/>
          <w:spacing w:val="24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4474D8"/>
          <w:spacing w:val="24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4474D8"/>
          <w:spacing w:val="24"/>
          <w:sz w:val="18"/>
          <w:szCs w:val="18"/>
          <w:shd w:val="clear" w:fill="FFFFFF"/>
        </w:rPr>
        <w:br w:type="textWrapping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4474D8"/>
          <w:spacing w:val="24"/>
          <w:sz w:val="18"/>
          <w:szCs w:val="18"/>
          <w:shd w:val="clear" w:fill="FFFFFF"/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0YmM0YzE1NDI2NjNjMDJmNWNlMGJiNjg1Y2E2ZjgifQ=="/>
  </w:docVars>
  <w:rsids>
    <w:rsidRoot w:val="1FE07D87"/>
    <w:rsid w:val="064B5920"/>
    <w:rsid w:val="0FF7414B"/>
    <w:rsid w:val="1FE07D87"/>
    <w:rsid w:val="3A15327D"/>
    <w:rsid w:val="6C750A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仿宋_GB2312" w:eastAsia="仿宋_GB2312"/>
      <w:sz w:val="3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590</Words>
  <Characters>633</Characters>
  <Lines>0</Lines>
  <Paragraphs>0</Paragraphs>
  <TotalTime>6</TotalTime>
  <ScaleCrop>false</ScaleCrop>
  <LinksUpToDate>false</LinksUpToDate>
  <CharactersWithSpaces>699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2022-11-08T08:51:00Z</dcterms:created>
  <dc:creator>张静</dc:creator>
  <cp:lastModifiedBy>准格尔旗妇女联合会(拟稿)</cp:lastModifiedBy>
  <cp:lastPrinted>2022-11-08T09:13:00Z</cp:lastPrinted>
  <dcterms:modified xsi:type="dcterms:W3CDTF">2022-11-09T09:34:05Z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ICV">
    <vt:lpwstr>87E600911FA843FCB747B8A12CD1CB17</vt:lpwstr>
  </property>
</Properties>
</file>