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numId w:val="0"/>
        </w:numPr>
        <w:ind w:leftChars="0"/>
        <w:jc w:val="both"/>
        <w:rPr>
          <w:rFonts w:hint="default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附件</w:t>
      </w:r>
    </w:p>
    <w:tbl>
      <w:tblPr>
        <w:tblStyle w:val="3"/>
        <w:tblW w:w="1038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624"/>
        <w:gridCol w:w="1555"/>
        <w:gridCol w:w="5390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准格尔旗2022年第三批衔接资金</w:t>
            </w:r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（旗级）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建设主体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1665.556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十二连城乡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西不拉村糯玉米加工厂项目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产业配套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董三尧村蘑菇菌棒制作厂项目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1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到户产业发展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监测对象产业扶持项目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1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其他项目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脱贫享受政策人口和监测对象基本医疗保险参保补助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布尔陶亥苏木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其他项目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脱贫享受政策人口和监测对象基本医疗保险参保补助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大路镇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大路镇小滩子村甜玉米加工厂建设项目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1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其他项目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脱贫享受政策人口和监测对象基本医疗保险参保补助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纳日松镇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大西沟村梅花井项目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1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其他项目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脱贫享受政策人口和监测对象基本医疗保险参保补助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沙圪堵镇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打麻梁西营子两村联合养殖项目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沙圪堵镇纳林村2022年羔羊标准化示范养殖项目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1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沙圪堵镇乌拉素村2022年散养猪养殖项目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沙圪堵镇长胜店村2022年吨包编织袋项目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1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到户产业发展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监测对象产业扶持项目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1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其他项目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脱贫享受政策人口和监测对象基本医疗保险参保补助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1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准格尔召镇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准格尔召镇准格尔召村2022年冷棚建设项目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1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到户产业发展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监测对象产业扶持项目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1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其他项目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脱贫享受政策人口和监测对象基本医疗保险参保补助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1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魏家峁镇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到户产业发展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监测对象产业扶持项目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1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其他项目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脱贫享受政策人口和监测对象基本医疗保险参保补助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1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龙口镇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到户产业发展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监测对象产业扶持项目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1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其他项目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脱贫享受政策人口和监测对象基本医疗保险参保补助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1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薛家湾镇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亭子焉村集体经济矿业服务项目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1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其他项目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脱贫享受政策人口和监测对象基本医疗保险参保补助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1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暖水乡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苹果深加工项目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1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其他项目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脱贫享受政策人口和监测对象基本医疗保险参保补助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旗文旅局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VR体验馆项目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旗乡村振兴统筹发展中心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其他项目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雨露计划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旗疾病预防控制中心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其他项目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水质监测项目管理费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b/>
          <w:bCs/>
          <w:sz w:val="15"/>
          <w:szCs w:val="15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PS">
    <w:panose1 w:val="02060409020205020404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zYjYxMTIwYTY4M2QyMTU0OGExMWEwOWNiMWQxMzgifQ=="/>
  </w:docVars>
  <w:rsids>
    <w:rsidRoot w:val="08765473"/>
    <w:rsid w:val="08765473"/>
    <w:rsid w:val="5192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仿宋_GB2312" w:hAnsi="等线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750</Words>
  <Characters>851</Characters>
  <Lines>0</Lines>
  <Paragraphs>0</Paragraphs>
  <TotalTime>3</TotalTime>
  <ScaleCrop>false</ScaleCrop>
  <LinksUpToDate>false</LinksUpToDate>
  <CharactersWithSpaces>881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2022-07-05T07:31:00Z</dcterms:created>
  <dc:creator>赵晨</dc:creator>
  <cp:lastModifiedBy>贺国爱</cp:lastModifiedBy>
  <dcterms:modified xsi:type="dcterms:W3CDTF">2022-07-05T07:53:28Z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E19D32B0C8E041748E8104BFFA87080A</vt:lpwstr>
  </property>
</Properties>
</file>